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E2" w:rsidRPr="008920E2" w:rsidRDefault="008920E2" w:rsidP="00892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0E2">
        <w:rPr>
          <w:rFonts w:ascii="Times New Roman" w:hAnsi="Times New Roman" w:cs="Times New Roman"/>
          <w:sz w:val="24"/>
          <w:szCs w:val="24"/>
        </w:rPr>
        <w:t>Государственное профессиональное</w:t>
      </w:r>
    </w:p>
    <w:p w:rsidR="008920E2" w:rsidRPr="008920E2" w:rsidRDefault="008920E2" w:rsidP="00892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0E2">
        <w:rPr>
          <w:rFonts w:ascii="Times New Roman" w:hAnsi="Times New Roman" w:cs="Times New Roman"/>
          <w:sz w:val="24"/>
          <w:szCs w:val="24"/>
        </w:rPr>
        <w:t>образовательное учреждение Ярославской области</w:t>
      </w:r>
    </w:p>
    <w:p w:rsidR="008920E2" w:rsidRPr="008920E2" w:rsidRDefault="008920E2" w:rsidP="00892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0E2">
        <w:rPr>
          <w:rFonts w:ascii="Times New Roman" w:hAnsi="Times New Roman" w:cs="Times New Roman"/>
          <w:sz w:val="24"/>
          <w:szCs w:val="24"/>
        </w:rPr>
        <w:t>Мышкинский политехнический колледж</w:t>
      </w:r>
    </w:p>
    <w:p w:rsidR="008920E2" w:rsidRPr="008920E2" w:rsidRDefault="008920E2" w:rsidP="008920E2"/>
    <w:p w:rsidR="008920E2" w:rsidRPr="008920E2" w:rsidRDefault="008920E2" w:rsidP="008920E2"/>
    <w:p w:rsidR="008920E2" w:rsidRPr="008920E2" w:rsidRDefault="008920E2" w:rsidP="008920E2">
      <w:pPr>
        <w:jc w:val="right"/>
        <w:rPr>
          <w:rFonts w:ascii="Times New Roman" w:hAnsi="Times New Roman" w:cs="Times New Roman"/>
          <w:sz w:val="24"/>
          <w:szCs w:val="24"/>
        </w:rPr>
      </w:pPr>
      <w:r w:rsidRPr="008920E2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8920E2" w:rsidRPr="008920E2" w:rsidRDefault="008920E2" w:rsidP="008920E2">
      <w:pPr>
        <w:jc w:val="right"/>
        <w:rPr>
          <w:rFonts w:ascii="Times New Roman" w:hAnsi="Times New Roman" w:cs="Times New Roman"/>
          <w:sz w:val="24"/>
          <w:szCs w:val="24"/>
        </w:rPr>
      </w:pPr>
      <w:r w:rsidRPr="008920E2">
        <w:rPr>
          <w:rFonts w:ascii="Times New Roman" w:hAnsi="Times New Roman" w:cs="Times New Roman"/>
          <w:sz w:val="24"/>
          <w:szCs w:val="24"/>
        </w:rPr>
        <w:t>Директор ГПОУ ЯО</w:t>
      </w:r>
    </w:p>
    <w:p w:rsidR="008920E2" w:rsidRPr="008920E2" w:rsidRDefault="006032F9" w:rsidP="008920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193675</wp:posOffset>
            </wp:positionV>
            <wp:extent cx="1642110" cy="1207135"/>
            <wp:effectExtent l="19050" t="0" r="0" b="0"/>
            <wp:wrapTight wrapText="bothSides">
              <wp:wrapPolygon edited="0">
                <wp:start x="-251" y="0"/>
                <wp:lineTo x="-251" y="21134"/>
                <wp:lineTo x="21550" y="21134"/>
                <wp:lineTo x="21550" y="0"/>
                <wp:lineTo x="-251" y="0"/>
              </wp:wrapPolygon>
            </wp:wrapTight>
            <wp:docPr id="1" name="Рисунок 0" descr="печать заря трактор и м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заря трактор и мех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0E2" w:rsidRPr="008920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5268595</wp:posOffset>
            </wp:positionH>
            <wp:positionV relativeFrom="paragraph">
              <wp:posOffset>108585</wp:posOffset>
            </wp:positionV>
            <wp:extent cx="829310" cy="866140"/>
            <wp:effectExtent l="19050" t="0" r="8890" b="0"/>
            <wp:wrapNone/>
            <wp:docPr id="6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20E2" w:rsidRPr="008920E2">
        <w:rPr>
          <w:rFonts w:ascii="Times New Roman" w:hAnsi="Times New Roman" w:cs="Times New Roman"/>
          <w:sz w:val="24"/>
          <w:szCs w:val="24"/>
        </w:rPr>
        <w:t>Мышкинского</w:t>
      </w:r>
    </w:p>
    <w:p w:rsidR="008920E2" w:rsidRPr="008920E2" w:rsidRDefault="008920E2" w:rsidP="008920E2">
      <w:pPr>
        <w:jc w:val="right"/>
        <w:rPr>
          <w:rFonts w:ascii="Times New Roman" w:hAnsi="Times New Roman" w:cs="Times New Roman"/>
          <w:sz w:val="24"/>
          <w:szCs w:val="24"/>
        </w:rPr>
      </w:pPr>
      <w:r w:rsidRPr="008920E2">
        <w:rPr>
          <w:rFonts w:ascii="Times New Roman" w:hAnsi="Times New Roman" w:cs="Times New Roman"/>
          <w:sz w:val="24"/>
          <w:szCs w:val="24"/>
        </w:rPr>
        <w:t>политехнического колледжа</w:t>
      </w:r>
      <w:r w:rsidRPr="008920E2">
        <w:rPr>
          <w:rFonts w:ascii="Times New Roman" w:hAnsi="Times New Roman" w:cs="Times New Roman"/>
          <w:sz w:val="24"/>
          <w:szCs w:val="24"/>
        </w:rPr>
        <w:br/>
        <w:t>/</w:t>
      </w:r>
      <w:r w:rsidRPr="008920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910" cy="316865"/>
            <wp:effectExtent l="19050" t="0" r="2540" b="0"/>
            <wp:docPr id="5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0E2">
        <w:rPr>
          <w:rFonts w:ascii="Times New Roman" w:hAnsi="Times New Roman" w:cs="Times New Roman"/>
          <w:sz w:val="24"/>
          <w:szCs w:val="24"/>
        </w:rPr>
        <w:t>Т.А. Кошелева</w:t>
      </w:r>
    </w:p>
    <w:p w:rsidR="008920E2" w:rsidRPr="008920E2" w:rsidRDefault="00DF789C" w:rsidP="008920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«30» августа 2021</w:t>
      </w:r>
      <w:r w:rsidR="008920E2" w:rsidRPr="008920E2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920E2" w:rsidRPr="008920E2" w:rsidRDefault="00DF789C" w:rsidP="008920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Приказ№_____от______2021</w:t>
      </w:r>
      <w:r w:rsidR="000C2EDB">
        <w:rPr>
          <w:rFonts w:ascii="Times New Roman" w:hAnsi="Times New Roman" w:cs="Times New Roman"/>
          <w:sz w:val="24"/>
          <w:szCs w:val="24"/>
        </w:rPr>
        <w:t xml:space="preserve"> </w:t>
      </w:r>
      <w:r w:rsidR="008920E2" w:rsidRPr="008920E2">
        <w:rPr>
          <w:rFonts w:ascii="Times New Roman" w:hAnsi="Times New Roman" w:cs="Times New Roman"/>
          <w:sz w:val="24"/>
          <w:szCs w:val="24"/>
        </w:rPr>
        <w:t>года</w:t>
      </w:r>
    </w:p>
    <w:p w:rsidR="008920E2" w:rsidRPr="008920E2" w:rsidRDefault="008920E2" w:rsidP="008920E2"/>
    <w:p w:rsidR="008920E2" w:rsidRDefault="008920E2" w:rsidP="00892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0E2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ПМ 03 </w:t>
      </w:r>
    </w:p>
    <w:p w:rsidR="008920E2" w:rsidRPr="008920E2" w:rsidRDefault="008920E2" w:rsidP="00892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0E2">
        <w:rPr>
          <w:rFonts w:ascii="Times New Roman" w:hAnsi="Times New Roman" w:cs="Times New Roman"/>
          <w:sz w:val="24"/>
          <w:szCs w:val="24"/>
        </w:rPr>
        <w:t>"ТРАНСПОРТИРОВКА ГРУЗОВ"</w:t>
      </w:r>
    </w:p>
    <w:p w:rsidR="008920E2" w:rsidRPr="008920E2" w:rsidRDefault="008920E2" w:rsidP="008920E2"/>
    <w:p w:rsidR="008920E2" w:rsidRPr="008920E2" w:rsidRDefault="008920E2" w:rsidP="008920E2">
      <w:pPr>
        <w:rPr>
          <w:rFonts w:ascii="Times New Roman" w:hAnsi="Times New Roman" w:cs="Times New Roman"/>
          <w:sz w:val="24"/>
          <w:szCs w:val="24"/>
        </w:rPr>
      </w:pPr>
      <w:r w:rsidRPr="008920E2">
        <w:rPr>
          <w:rFonts w:ascii="Times New Roman" w:hAnsi="Times New Roman" w:cs="Times New Roman"/>
          <w:sz w:val="24"/>
          <w:szCs w:val="24"/>
        </w:rPr>
        <w:t>Профессия: 35.01.13 "Тракторист-машинист сельскохозяйственного производства"</w:t>
      </w:r>
    </w:p>
    <w:p w:rsidR="008920E2" w:rsidRPr="008920E2" w:rsidRDefault="008920E2" w:rsidP="008920E2">
      <w:pPr>
        <w:rPr>
          <w:rFonts w:ascii="Times New Roman" w:hAnsi="Times New Roman" w:cs="Times New Roman"/>
          <w:sz w:val="24"/>
          <w:szCs w:val="24"/>
        </w:rPr>
      </w:pPr>
      <w:r w:rsidRPr="008920E2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8920E2" w:rsidRPr="008920E2" w:rsidRDefault="008920E2" w:rsidP="008920E2">
      <w:pPr>
        <w:rPr>
          <w:rFonts w:ascii="Times New Roman" w:hAnsi="Times New Roman" w:cs="Times New Roman"/>
          <w:sz w:val="24"/>
          <w:szCs w:val="24"/>
        </w:rPr>
      </w:pPr>
      <w:r w:rsidRPr="008920E2">
        <w:rPr>
          <w:rFonts w:ascii="Times New Roman" w:hAnsi="Times New Roman" w:cs="Times New Roman"/>
          <w:sz w:val="24"/>
          <w:szCs w:val="24"/>
        </w:rPr>
        <w:t>Нормативный срок обучени</w:t>
      </w:r>
      <w:r w:rsidR="004F5E7A">
        <w:rPr>
          <w:rFonts w:ascii="Times New Roman" w:hAnsi="Times New Roman" w:cs="Times New Roman"/>
          <w:sz w:val="24"/>
          <w:szCs w:val="24"/>
        </w:rPr>
        <w:t>я: 2 года 10 месяцев</w:t>
      </w:r>
    </w:p>
    <w:p w:rsidR="008920E2" w:rsidRPr="008920E2" w:rsidRDefault="008920E2" w:rsidP="008920E2"/>
    <w:p w:rsidR="008920E2" w:rsidRPr="008920E2" w:rsidRDefault="008920E2" w:rsidP="008920E2">
      <w:pPr>
        <w:jc w:val="right"/>
        <w:rPr>
          <w:rFonts w:ascii="Times New Roman" w:hAnsi="Times New Roman" w:cs="Times New Roman"/>
          <w:sz w:val="24"/>
          <w:szCs w:val="24"/>
        </w:rPr>
      </w:pPr>
      <w:r w:rsidRPr="008920E2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8920E2" w:rsidRPr="008920E2" w:rsidRDefault="008920E2" w:rsidP="008920E2">
      <w:pPr>
        <w:jc w:val="right"/>
        <w:rPr>
          <w:rFonts w:ascii="Times New Roman" w:hAnsi="Times New Roman" w:cs="Times New Roman"/>
          <w:sz w:val="24"/>
          <w:szCs w:val="24"/>
        </w:rPr>
      </w:pPr>
      <w:r w:rsidRPr="008920E2">
        <w:rPr>
          <w:rFonts w:ascii="Times New Roman" w:hAnsi="Times New Roman" w:cs="Times New Roman"/>
          <w:sz w:val="24"/>
          <w:szCs w:val="24"/>
        </w:rPr>
        <w:t>НА ЗАСЕДАНИИ МК</w:t>
      </w:r>
    </w:p>
    <w:p w:rsidR="008920E2" w:rsidRPr="008920E2" w:rsidRDefault="00DF789C" w:rsidP="008920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</w:t>
      </w:r>
      <w:r w:rsidR="008920E2" w:rsidRPr="008920E2">
        <w:rPr>
          <w:rFonts w:ascii="Times New Roman" w:hAnsi="Times New Roman" w:cs="Times New Roman"/>
          <w:sz w:val="24"/>
          <w:szCs w:val="24"/>
        </w:rPr>
        <w:t>» августа 2</w:t>
      </w:r>
      <w:r>
        <w:rPr>
          <w:rFonts w:ascii="Times New Roman" w:hAnsi="Times New Roman" w:cs="Times New Roman"/>
          <w:sz w:val="24"/>
          <w:szCs w:val="24"/>
        </w:rPr>
        <w:t>021</w:t>
      </w:r>
      <w:r w:rsidR="000C2EDB">
        <w:rPr>
          <w:rFonts w:ascii="Times New Roman" w:hAnsi="Times New Roman" w:cs="Times New Roman"/>
          <w:sz w:val="24"/>
          <w:szCs w:val="24"/>
        </w:rPr>
        <w:t xml:space="preserve"> </w:t>
      </w:r>
      <w:r w:rsidR="008920E2" w:rsidRPr="008920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20E2" w:rsidRPr="008920E2" w:rsidRDefault="008920E2" w:rsidP="008920E2"/>
    <w:p w:rsidR="008920E2" w:rsidRPr="008920E2" w:rsidRDefault="008920E2" w:rsidP="008920E2"/>
    <w:p w:rsidR="008920E2" w:rsidRPr="008920E2" w:rsidRDefault="008920E2" w:rsidP="008920E2"/>
    <w:p w:rsidR="008920E2" w:rsidRPr="008920E2" w:rsidRDefault="008920E2" w:rsidP="008920E2"/>
    <w:p w:rsidR="00137267" w:rsidRDefault="00DF789C" w:rsidP="008920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Мышкин, 2021</w:t>
      </w: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tbl>
      <w:tblPr>
        <w:tblW w:w="9007" w:type="dxa"/>
        <w:tblLook w:val="01E0"/>
      </w:tblPr>
      <w:tblGrid>
        <w:gridCol w:w="9007"/>
      </w:tblGrid>
      <w:tr w:rsidR="009F441B" w:rsidRPr="009F441B" w:rsidTr="00F90E18">
        <w:trPr>
          <w:trHeight w:val="931"/>
        </w:trPr>
        <w:tc>
          <w:tcPr>
            <w:tcW w:w="9007" w:type="dxa"/>
            <w:shd w:val="clear" w:color="auto" w:fill="auto"/>
            <w:vAlign w:val="bottom"/>
          </w:tcPr>
          <w:p w:rsidR="009F441B" w:rsidRPr="009F441B" w:rsidRDefault="009F441B" w:rsidP="00FC2E60">
            <w:pPr>
              <w:pStyle w:val="1"/>
              <w:ind w:left="0"/>
              <w:rPr>
                <w:b/>
                <w:caps/>
              </w:rPr>
            </w:pPr>
            <w:r w:rsidRPr="009F441B">
              <w:rPr>
                <w:b/>
                <w:caps/>
              </w:rPr>
              <w:t>1. ПАСПОРТ Рабочей ПРОГРАММЫ ПРАКТИКИ</w:t>
            </w:r>
          </w:p>
        </w:tc>
      </w:tr>
      <w:tr w:rsidR="009F441B" w:rsidRPr="009F441B" w:rsidTr="00F90E18">
        <w:trPr>
          <w:trHeight w:val="931"/>
        </w:trPr>
        <w:tc>
          <w:tcPr>
            <w:tcW w:w="9007" w:type="dxa"/>
            <w:shd w:val="clear" w:color="auto" w:fill="auto"/>
            <w:vAlign w:val="bottom"/>
          </w:tcPr>
          <w:p w:rsidR="009F441B" w:rsidRDefault="009F441B" w:rsidP="00FC2E60">
            <w:pPr>
              <w:pStyle w:val="1"/>
              <w:ind w:left="0"/>
              <w:rPr>
                <w:b/>
                <w:caps/>
              </w:rPr>
            </w:pPr>
            <w:r w:rsidRPr="009F441B">
              <w:rPr>
                <w:b/>
                <w:caps/>
              </w:rPr>
              <w:t>2.РЕЗУЛЬТАТЫ ОСВОЕНИЯ ПРАКТИКИ</w:t>
            </w:r>
          </w:p>
          <w:p w:rsidR="009F441B" w:rsidRPr="009F441B" w:rsidRDefault="009F441B" w:rsidP="00FC2E60">
            <w:pPr>
              <w:spacing w:after="0"/>
            </w:pPr>
          </w:p>
        </w:tc>
      </w:tr>
      <w:tr w:rsidR="009F441B" w:rsidRPr="009F441B" w:rsidTr="00F90E18">
        <w:trPr>
          <w:trHeight w:val="594"/>
        </w:trPr>
        <w:tc>
          <w:tcPr>
            <w:tcW w:w="9007" w:type="dxa"/>
            <w:shd w:val="clear" w:color="auto" w:fill="auto"/>
            <w:vAlign w:val="bottom"/>
          </w:tcPr>
          <w:p w:rsidR="009F441B" w:rsidRDefault="008920E2" w:rsidP="00FC2E60">
            <w:pPr>
              <w:pStyle w:val="1"/>
              <w:ind w:left="0" w:hanging="426"/>
              <w:rPr>
                <w:b/>
                <w:caps/>
              </w:rPr>
            </w:pPr>
            <w:r>
              <w:rPr>
                <w:b/>
                <w:caps/>
              </w:rPr>
              <w:t xml:space="preserve">     </w:t>
            </w:r>
            <w:r w:rsidR="009F441B" w:rsidRPr="009F441B">
              <w:rPr>
                <w:b/>
                <w:caps/>
              </w:rPr>
              <w:t xml:space="preserve">3. структура и содержание практики  </w:t>
            </w:r>
          </w:p>
          <w:p w:rsidR="009F441B" w:rsidRPr="009F441B" w:rsidRDefault="009F441B" w:rsidP="00FC2E60">
            <w:pPr>
              <w:pStyle w:val="1"/>
              <w:ind w:left="0" w:hanging="426"/>
              <w:rPr>
                <w:b/>
                <w:caps/>
              </w:rPr>
            </w:pPr>
            <w:r w:rsidRPr="009F441B">
              <w:rPr>
                <w:b/>
                <w:caps/>
              </w:rPr>
              <w:t xml:space="preserve">      </w:t>
            </w:r>
          </w:p>
        </w:tc>
      </w:tr>
      <w:tr w:rsidR="009F441B" w:rsidRPr="009F441B" w:rsidTr="00F90E18">
        <w:trPr>
          <w:trHeight w:val="692"/>
        </w:trPr>
        <w:tc>
          <w:tcPr>
            <w:tcW w:w="9007" w:type="dxa"/>
            <w:shd w:val="clear" w:color="auto" w:fill="auto"/>
            <w:vAlign w:val="bottom"/>
          </w:tcPr>
          <w:p w:rsidR="00FC2E60" w:rsidRDefault="008920E2" w:rsidP="00FC2E60">
            <w:pPr>
              <w:pStyle w:val="1"/>
              <w:ind w:left="0" w:hanging="426"/>
              <w:rPr>
                <w:b/>
                <w:caps/>
              </w:rPr>
            </w:pPr>
            <w:r>
              <w:rPr>
                <w:b/>
                <w:caps/>
              </w:rPr>
              <w:t xml:space="preserve">     </w:t>
            </w:r>
            <w:r w:rsidR="009F441B" w:rsidRPr="009F441B">
              <w:rPr>
                <w:b/>
                <w:caps/>
              </w:rPr>
              <w:t xml:space="preserve">4.планируемые результаты освоения рабочей </w:t>
            </w:r>
            <w:r w:rsidR="00FC2E60">
              <w:rPr>
                <w:b/>
                <w:caps/>
              </w:rPr>
              <w:t xml:space="preserve"> </w:t>
            </w:r>
            <w:r w:rsidR="009F441B" w:rsidRPr="009F441B">
              <w:rPr>
                <w:b/>
                <w:caps/>
              </w:rPr>
              <w:t>программы учебной практики</w:t>
            </w:r>
          </w:p>
          <w:p w:rsidR="00FC2E60" w:rsidRPr="00FC2E60" w:rsidRDefault="00FC2E60" w:rsidP="00FC2E60"/>
          <w:p w:rsidR="009F441B" w:rsidRPr="00FC2E60" w:rsidRDefault="00FC2E60" w:rsidP="00FC2E60">
            <w:pPr>
              <w:pStyle w:val="1"/>
              <w:ind w:left="0" w:hanging="426"/>
              <w:rPr>
                <w:b/>
                <w:caps/>
              </w:rPr>
            </w:pPr>
            <w:r>
              <w:rPr>
                <w:b/>
                <w:caps/>
              </w:rPr>
              <w:t xml:space="preserve">     </w:t>
            </w:r>
            <w:r w:rsidR="009F441B" w:rsidRPr="009F441B">
              <w:rPr>
                <w:b/>
              </w:rPr>
              <w:t>5. УСЛОВИЯ РЕАЛИЗАЦИИ ПРОГРАММЫ</w:t>
            </w:r>
          </w:p>
          <w:p w:rsidR="008920E2" w:rsidRDefault="008920E2" w:rsidP="00FC2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1B" w:rsidRPr="009F441B" w:rsidRDefault="009F441B" w:rsidP="00FC2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>6. СИСТЕМА ОЦЕ</w:t>
            </w:r>
            <w:r w:rsidR="00892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НКИ РЕЗУЛЬТАТОВ ОСВОЕНИЯ </w:t>
            </w: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</w:tr>
      <w:tr w:rsidR="009F441B" w:rsidRPr="009F441B" w:rsidTr="00F90E18">
        <w:trPr>
          <w:trHeight w:val="692"/>
        </w:trPr>
        <w:tc>
          <w:tcPr>
            <w:tcW w:w="9007" w:type="dxa"/>
            <w:shd w:val="clear" w:color="auto" w:fill="auto"/>
            <w:vAlign w:val="bottom"/>
          </w:tcPr>
          <w:p w:rsidR="009F441B" w:rsidRPr="009F441B" w:rsidRDefault="009F441B" w:rsidP="00FC2E60">
            <w:pPr>
              <w:pStyle w:val="1"/>
              <w:ind w:left="0" w:hanging="426"/>
              <w:rPr>
                <w:b/>
                <w:caps/>
              </w:rPr>
            </w:pPr>
          </w:p>
        </w:tc>
      </w:tr>
    </w:tbl>
    <w:p w:rsidR="009F441B" w:rsidRPr="009F441B" w:rsidRDefault="009F441B" w:rsidP="00FC2E60">
      <w:pPr>
        <w:tabs>
          <w:tab w:val="left" w:pos="31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41B">
        <w:rPr>
          <w:rFonts w:ascii="Times New Roman" w:hAnsi="Times New Roman" w:cs="Times New Roman"/>
          <w:b/>
          <w:sz w:val="24"/>
          <w:szCs w:val="24"/>
        </w:rPr>
        <w:t xml:space="preserve">7.УЧЕБНО-МЕТОДИЧЕСКИЕ МАТЕРИАЛЫ ОБЕСПЕЧИВАЮЩИЕ </w:t>
      </w:r>
      <w:r w:rsidR="00FC2E6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F441B">
        <w:rPr>
          <w:rFonts w:ascii="Times New Roman" w:hAnsi="Times New Roman" w:cs="Times New Roman"/>
          <w:b/>
          <w:sz w:val="24"/>
          <w:szCs w:val="24"/>
        </w:rPr>
        <w:t>РЕАЛИЗАЦИЮ РАБОЧЕЙ ПРОГРАММЫ</w:t>
      </w: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Default="009F441B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4C0" w:rsidRPr="009F441B" w:rsidRDefault="009624C0" w:rsidP="009F441B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0E2" w:rsidRDefault="008920E2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9F441B" w:rsidRPr="009F441B" w:rsidRDefault="009F441B" w:rsidP="009F441B">
      <w:pPr>
        <w:widowControl w:val="0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441B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паспорт</w:t>
      </w:r>
    </w:p>
    <w:p w:rsidR="009F441B" w:rsidRPr="009F441B" w:rsidRDefault="009F441B" w:rsidP="009F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441B">
        <w:rPr>
          <w:rFonts w:ascii="Times New Roman" w:hAnsi="Times New Roman" w:cs="Times New Roman"/>
          <w:b/>
          <w:caps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учебной</w:t>
      </w:r>
      <w:r w:rsidRPr="009F441B">
        <w:rPr>
          <w:rFonts w:ascii="Times New Roman" w:hAnsi="Times New Roman" w:cs="Times New Roman"/>
          <w:b/>
          <w:caps/>
          <w:sz w:val="24"/>
          <w:szCs w:val="24"/>
        </w:rPr>
        <w:t xml:space="preserve">  практики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41B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 программы</w:t>
      </w:r>
    </w:p>
    <w:p w:rsidR="009F441B" w:rsidRPr="009F441B" w:rsidRDefault="009F441B" w:rsidP="009624C0">
      <w:pPr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Рабочая  программа учебной практики  – разработана на основе Федерального образовательного стандарта (далее – ФГОС) по профессии среднего профессионального образования (далее – СПО)</w:t>
      </w:r>
      <w:r w:rsidR="008920E2">
        <w:rPr>
          <w:rFonts w:ascii="Times New Roman" w:hAnsi="Times New Roman" w:cs="Times New Roman"/>
          <w:b/>
          <w:sz w:val="24"/>
          <w:szCs w:val="24"/>
        </w:rPr>
        <w:t xml:space="preserve"> 35.01.13 </w:t>
      </w:r>
      <w:r w:rsidR="009624C0" w:rsidRPr="00FF022B">
        <w:rPr>
          <w:rFonts w:ascii="Times New Roman" w:hAnsi="Times New Roman" w:cs="Times New Roman"/>
          <w:b/>
          <w:sz w:val="24"/>
          <w:szCs w:val="24"/>
        </w:rPr>
        <w:t>Тракторист - машинист сельскохозяйственного производства,</w:t>
      </w:r>
      <w:r w:rsidR="009624C0" w:rsidRPr="00FF022B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 №740 от  2 августа .2013г, в части освоения основного вида профессиональной деятельности (ВПД):</w:t>
      </w:r>
      <w:r w:rsidRPr="009F441B">
        <w:rPr>
          <w:rFonts w:ascii="Times New Roman" w:hAnsi="Times New Roman" w:cs="Times New Roman"/>
          <w:sz w:val="24"/>
          <w:szCs w:val="24"/>
        </w:rPr>
        <w:t xml:space="preserve"> </w:t>
      </w:r>
      <w:r w:rsidRPr="009F441B">
        <w:rPr>
          <w:rFonts w:ascii="Times New Roman" w:hAnsi="Times New Roman" w:cs="Times New Roman"/>
          <w:b/>
          <w:sz w:val="24"/>
          <w:szCs w:val="24"/>
        </w:rPr>
        <w:t xml:space="preserve">транспортировка грузов </w:t>
      </w:r>
      <w:r w:rsidRPr="009F441B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color w:val="000000"/>
          <w:spacing w:val="-1"/>
          <w:sz w:val="24"/>
          <w:szCs w:val="24"/>
        </w:rPr>
        <w:t>1. Управля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ть автомобилями категорий </w:t>
      </w:r>
      <w:r w:rsidRPr="009F441B">
        <w:rPr>
          <w:rFonts w:ascii="Times New Roman" w:hAnsi="Times New Roman" w:cs="Times New Roman"/>
          <w:color w:val="000000"/>
          <w:spacing w:val="-1"/>
          <w:sz w:val="24"/>
          <w:szCs w:val="24"/>
        </w:rPr>
        <w:t>«С».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Выполнять работы по транспортировке грузов 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Осуществлять техническое обслуживание транспортных </w:t>
      </w:r>
      <w:r w:rsidRPr="009F441B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средств в пути следования.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color w:val="000000"/>
          <w:sz w:val="24"/>
          <w:szCs w:val="24"/>
        </w:rPr>
        <w:t xml:space="preserve">4. Устранять мелкие неисправности, возникающие во время </w:t>
      </w:r>
      <w:r w:rsidRPr="009F441B">
        <w:rPr>
          <w:rFonts w:ascii="Times New Roman" w:hAnsi="Times New Roman" w:cs="Times New Roman"/>
          <w:color w:val="000000"/>
          <w:spacing w:val="-1"/>
          <w:sz w:val="24"/>
          <w:szCs w:val="24"/>
        </w:rPr>
        <w:t>эксплуатации транспортных средств.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color w:val="000000"/>
          <w:spacing w:val="-1"/>
          <w:sz w:val="24"/>
          <w:szCs w:val="24"/>
        </w:rPr>
        <w:t>5. Работать с документацией установленной формы.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color w:val="000000"/>
          <w:spacing w:val="-2"/>
          <w:sz w:val="24"/>
          <w:szCs w:val="24"/>
        </w:rPr>
        <w:t>6. Проводить первоочередные мероприятия на месте дорожно-</w:t>
      </w:r>
      <w:r w:rsidRPr="009F441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транспортного происшествия.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Рабочая программа учебной практики может быть использована</w:t>
      </w:r>
      <w:r w:rsidRPr="009F4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41B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эксплуатации транспортно-технологических машин и комплексов при наличии среднего (полного) общего образования. Опыт работы не требуется.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b/>
          <w:sz w:val="24"/>
          <w:szCs w:val="24"/>
        </w:rPr>
        <w:t>1.2. Цели и задачи учебной практики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F441B" w:rsidRPr="009F441B" w:rsidRDefault="009F441B" w:rsidP="009F44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9F441B">
        <w:rPr>
          <w:rFonts w:ascii="Times New Roman" w:hAnsi="Times New Roman" w:cs="Times New Roman"/>
          <w:sz w:val="24"/>
          <w:szCs w:val="24"/>
        </w:rPr>
        <w:t xml:space="preserve"> управле</w:t>
      </w:r>
      <w:r>
        <w:rPr>
          <w:rFonts w:ascii="Times New Roman" w:hAnsi="Times New Roman" w:cs="Times New Roman"/>
          <w:sz w:val="24"/>
          <w:szCs w:val="24"/>
        </w:rPr>
        <w:t xml:space="preserve">ния автомобилями категорий </w:t>
      </w:r>
      <w:r w:rsidRPr="009F441B">
        <w:rPr>
          <w:rFonts w:ascii="Times New Roman" w:hAnsi="Times New Roman" w:cs="Times New Roman"/>
          <w:sz w:val="24"/>
          <w:szCs w:val="24"/>
        </w:rPr>
        <w:t xml:space="preserve"> «С»;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b/>
          <w:sz w:val="24"/>
          <w:szCs w:val="24"/>
        </w:rPr>
        <w:t>уметь:</w:t>
      </w:r>
      <w:r w:rsidRPr="009F4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соблюдать Правила дорожного движения;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безопасно управлять транспортными  средствами в различных дорожных и метеорологических условиях;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уверенно действовать в нештатных ситуациях;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выполнять контрольный осмотр транспортных средств перед выездом и при  выполнении поездки;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lastRenderedPageBreak/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устранять возникшие во время эксплуатации транспортных средств мелкие  неисправности, не требующие разборки узлов и агрегатов, с соблюдением  требований техники безопасности;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соблюдать режим труда и отдыха;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обеспечивать прием, размещение, крепление и перевозку грузов, а также безопасную посадку, перевозку и высадку пассажиров;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получать, оформлять и сдавать путевую и транспортную документацию;  принимать возможные меры для оказания   первой помощи пострадавшим при дорожно-транспортных происшествиях;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соблюдать требования по транспортировке пострадавших; </w:t>
      </w:r>
    </w:p>
    <w:p w:rsidR="009F441B" w:rsidRPr="009F441B" w:rsidRDefault="009F441B" w:rsidP="009F441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использовать средства пожаротушения. </w:t>
      </w: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41B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основы законодательства в сфере дорожного движения, Правила дорожного движения;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правила эксплуатации транспортных средств; правила перевозки грузов и пассажиров;  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законодательством Российской Федерации;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назначение, расположение, принцип  действия основных механизмов и приборов   транспортных средств; 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порядок выполнения контрольного осмотра транспортных средств перед поездкой и работ по его техническому обслуживанию; 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перечень неисправностей и условий, при  которых запрещается эксплуатация  транспортных средств или их дальнейшее движение;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приемы устранения неисправностей и выполнения работ по техническому обслуживанию; 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правила обращения эксплуатационными материалами; требования, предъявляемые к режиму труда и отдыха, правила и нормы охраны труда и  техники безопасности; 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основы безопасного управления транспортными средствами; 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порядок оформления путевой и товарно-транспортной документации порядок действий водителя в нештатных ситуациях; комплектацию аптечки, назначение и правила применения входящих в ее состав средств; 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приемы и последовательность действий по оказанию первой помощи пострадавшим при дорожно-транспортных происшествиях; правила применения средств пожаротушения.</w:t>
      </w:r>
    </w:p>
    <w:p w:rsidR="009F441B" w:rsidRPr="009F441B" w:rsidRDefault="009F441B" w:rsidP="009F441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E60" w:rsidRDefault="00FC2E60" w:rsidP="009F44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FC2E60" w:rsidRPr="00FC2E60" w:rsidRDefault="00FC2E60" w:rsidP="00FC2E60">
      <w:pPr>
        <w:spacing w:after="0"/>
      </w:pPr>
    </w:p>
    <w:p w:rsidR="00FC2E60" w:rsidRDefault="00FC2E60" w:rsidP="009F44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FC2E60" w:rsidRPr="00FC2E60" w:rsidRDefault="00FC2E60" w:rsidP="00FC2E60"/>
    <w:p w:rsidR="00FC2E60" w:rsidRDefault="00FC2E60" w:rsidP="009F44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8920E2" w:rsidRPr="008920E2" w:rsidRDefault="008920E2" w:rsidP="008920E2"/>
    <w:p w:rsidR="009F441B" w:rsidRPr="009F441B" w:rsidRDefault="009F441B" w:rsidP="009F44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9F441B">
        <w:rPr>
          <w:b/>
          <w:caps/>
        </w:rPr>
        <w:lastRenderedPageBreak/>
        <w:t>2. результаты освоения программы учебной практики</w:t>
      </w:r>
    </w:p>
    <w:p w:rsidR="009F441B" w:rsidRPr="009F441B" w:rsidRDefault="009F441B" w:rsidP="009F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 учебной практики является овладение обучающимися видом профессиональной деятельности  (ВПД): </w:t>
      </w:r>
      <w:r w:rsidRPr="009F441B">
        <w:rPr>
          <w:rFonts w:ascii="Times New Roman" w:hAnsi="Times New Roman" w:cs="Times New Roman"/>
          <w:b/>
          <w:sz w:val="24"/>
          <w:szCs w:val="24"/>
        </w:rPr>
        <w:t xml:space="preserve">транспортировка грузов </w:t>
      </w:r>
      <w:r w:rsidRPr="009F441B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p w:rsidR="009F441B" w:rsidRPr="009F441B" w:rsidRDefault="009F441B" w:rsidP="009F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9F441B" w:rsidRPr="009F441B" w:rsidTr="00F90E1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F441B" w:rsidRPr="009F441B" w:rsidTr="00F90E1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автомобилями категорий </w:t>
            </w: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"C".</w:t>
            </w:r>
          </w:p>
        </w:tc>
      </w:tr>
      <w:tr w:rsidR="009F441B" w:rsidRPr="009F441B" w:rsidTr="00F90E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транспортировке грузов и перевозке пассажиров.</w:t>
            </w:r>
          </w:p>
        </w:tc>
      </w:tr>
      <w:tr w:rsidR="009F441B" w:rsidRPr="009F441B" w:rsidTr="00F90E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9F441B" w:rsidRPr="009F441B" w:rsidTr="00F90E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9F441B" w:rsidRPr="009F441B" w:rsidTr="00F90E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ПК-2.5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документацией установленной формы.</w:t>
            </w:r>
          </w:p>
        </w:tc>
      </w:tr>
      <w:tr w:rsidR="009F441B" w:rsidRPr="009F441B" w:rsidTr="00F90E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ПК-2.6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Проводить первоочередные мероприятия на месте дорожно-транспортного происшествия.</w:t>
            </w:r>
          </w:p>
        </w:tc>
      </w:tr>
      <w:tr w:rsidR="009F441B" w:rsidRPr="009F441B" w:rsidTr="00F90E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F441B" w:rsidRPr="009F441B" w:rsidTr="00F90E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F441B" w:rsidRPr="009F441B" w:rsidTr="00F90E1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F441B" w:rsidRPr="009F441B" w:rsidTr="00F90E1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F441B" w:rsidRPr="009F441B" w:rsidTr="00F90E1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F441B" w:rsidRPr="009F441B" w:rsidTr="00F90E1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9F441B" w:rsidRPr="009F441B" w:rsidTr="00F90E1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B" w:rsidRPr="009F441B" w:rsidRDefault="009F441B" w:rsidP="009F44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1B" w:rsidRPr="009F441B" w:rsidRDefault="009F441B" w:rsidP="009F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F441B" w:rsidRPr="009F441B" w:rsidRDefault="009F441B" w:rsidP="009F441B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41B" w:rsidRPr="009F441B" w:rsidRDefault="009F441B" w:rsidP="009F441B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41B" w:rsidRDefault="009F441B" w:rsidP="00FC2E6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60" w:rsidRPr="009F441B" w:rsidRDefault="00FC2E60" w:rsidP="00FC2E6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0E2" w:rsidRDefault="008920E2" w:rsidP="009F441B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41B" w:rsidRPr="009F441B" w:rsidRDefault="009F441B" w:rsidP="009F441B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441B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9F441B">
        <w:rPr>
          <w:rFonts w:ascii="Times New Roman" w:hAnsi="Times New Roman" w:cs="Times New Roman"/>
          <w:b/>
          <w:caps/>
          <w:sz w:val="24"/>
          <w:szCs w:val="24"/>
        </w:rPr>
        <w:t>. СТРУКТУРА и содержание</w:t>
      </w:r>
    </w:p>
    <w:p w:rsidR="009F441B" w:rsidRPr="009F441B" w:rsidRDefault="009F441B" w:rsidP="009F441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9F441B" w:rsidRPr="009F441B" w:rsidRDefault="009F441B" w:rsidP="009F441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876"/>
        <w:gridCol w:w="2004"/>
        <w:gridCol w:w="2249"/>
      </w:tblGrid>
      <w:tr w:rsidR="009F441B" w:rsidRPr="009F441B" w:rsidTr="00F90E18">
        <w:trPr>
          <w:jc w:val="center"/>
        </w:trPr>
        <w:tc>
          <w:tcPr>
            <w:tcW w:w="1227" w:type="pct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9F441B">
              <w:rPr>
                <w:b/>
              </w:rPr>
              <w:t>Коды профессиональных компетенций</w:t>
            </w:r>
          </w:p>
        </w:tc>
        <w:tc>
          <w:tcPr>
            <w:tcW w:w="1546" w:type="pct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9F441B">
              <w:rPr>
                <w:b/>
              </w:rPr>
              <w:t>Наименования разделов профессиональных модулей (ПМ)</w:t>
            </w:r>
          </w:p>
        </w:tc>
        <w:tc>
          <w:tcPr>
            <w:tcW w:w="1084" w:type="pct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9F441B">
              <w:rPr>
                <w:b/>
              </w:rPr>
              <w:t xml:space="preserve">Учебная </w:t>
            </w:r>
          </w:p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9F441B">
              <w:rPr>
                <w:b/>
              </w:rPr>
              <w:t>практика,</w:t>
            </w:r>
          </w:p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9F441B">
              <w:t>час.</w:t>
            </w:r>
          </w:p>
        </w:tc>
        <w:tc>
          <w:tcPr>
            <w:tcW w:w="1143" w:type="pct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9F441B">
              <w:rPr>
                <w:b/>
              </w:rPr>
              <w:t>Производственная практика,</w:t>
            </w:r>
          </w:p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9F441B">
              <w:t>час.</w:t>
            </w:r>
          </w:p>
        </w:tc>
      </w:tr>
      <w:tr w:rsidR="009F441B" w:rsidRPr="009F441B" w:rsidTr="00F90E18">
        <w:trPr>
          <w:jc w:val="center"/>
        </w:trPr>
        <w:tc>
          <w:tcPr>
            <w:tcW w:w="1227" w:type="pct"/>
            <w:vAlign w:val="center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9F441B">
              <w:t>ПК 2.1- 2.6</w:t>
            </w:r>
          </w:p>
        </w:tc>
        <w:tc>
          <w:tcPr>
            <w:tcW w:w="1546" w:type="pct"/>
            <w:vAlign w:val="center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9F441B">
              <w:t>Раздел 1</w:t>
            </w:r>
          </w:p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9F441B">
              <w:rPr>
                <w:rFonts w:eastAsia="Calibri"/>
                <w:b/>
                <w:bCs/>
              </w:rPr>
              <w:t>Выполнение т</w:t>
            </w:r>
            <w:r w:rsidRPr="009F441B">
              <w:rPr>
                <w:b/>
              </w:rPr>
              <w:t xml:space="preserve">ранспортировки грузов </w:t>
            </w:r>
          </w:p>
        </w:tc>
        <w:tc>
          <w:tcPr>
            <w:tcW w:w="1084" w:type="pct"/>
            <w:vAlign w:val="center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72</w:t>
            </w:r>
          </w:p>
        </w:tc>
        <w:tc>
          <w:tcPr>
            <w:tcW w:w="1143" w:type="pct"/>
            <w:vAlign w:val="center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9F441B">
              <w:t>-</w:t>
            </w:r>
          </w:p>
        </w:tc>
      </w:tr>
      <w:tr w:rsidR="009F441B" w:rsidRPr="009F441B" w:rsidTr="00F90E18">
        <w:trPr>
          <w:jc w:val="center"/>
        </w:trPr>
        <w:tc>
          <w:tcPr>
            <w:tcW w:w="2773" w:type="pct"/>
            <w:gridSpan w:val="2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right"/>
              <w:rPr>
                <w:b/>
              </w:rPr>
            </w:pPr>
            <w:r w:rsidRPr="009F441B">
              <w:rPr>
                <w:b/>
              </w:rPr>
              <w:t>Всего:</w:t>
            </w:r>
          </w:p>
        </w:tc>
        <w:tc>
          <w:tcPr>
            <w:tcW w:w="1084" w:type="pct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43" w:type="pct"/>
          </w:tcPr>
          <w:p w:rsidR="009F441B" w:rsidRPr="009F441B" w:rsidRDefault="009F441B" w:rsidP="009F441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9F441B">
              <w:rPr>
                <w:b/>
              </w:rPr>
              <w:t>-</w:t>
            </w:r>
          </w:p>
        </w:tc>
      </w:tr>
    </w:tbl>
    <w:p w:rsidR="009F441B" w:rsidRPr="009F441B" w:rsidRDefault="009F441B" w:rsidP="009F441B">
      <w:pPr>
        <w:pStyle w:val="a6"/>
        <w:tabs>
          <w:tab w:val="left" w:pos="3620"/>
        </w:tabs>
        <w:rPr>
          <w:b/>
          <w:bCs/>
          <w:caps/>
          <w:sz w:val="24"/>
          <w:szCs w:val="24"/>
        </w:rPr>
      </w:pPr>
      <w:r w:rsidRPr="009F441B">
        <w:rPr>
          <w:sz w:val="24"/>
          <w:szCs w:val="24"/>
        </w:rPr>
        <w:tab/>
      </w:r>
    </w:p>
    <w:p w:rsidR="009F441B" w:rsidRDefault="009F441B" w:rsidP="009F4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1B">
        <w:rPr>
          <w:rFonts w:ascii="Times New Roman" w:hAnsi="Times New Roman" w:cs="Times New Roman"/>
          <w:b/>
          <w:sz w:val="24"/>
          <w:szCs w:val="24"/>
        </w:rPr>
        <w:t>3.1. Тематическое планирование учебной практики</w:t>
      </w:r>
    </w:p>
    <w:p w:rsidR="009624C0" w:rsidRPr="009F441B" w:rsidRDefault="009624C0" w:rsidP="009F4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3"/>
        <w:gridCol w:w="1985"/>
      </w:tblGrid>
      <w:tr w:rsidR="009624C0" w:rsidRPr="009F441B" w:rsidTr="009624C0">
        <w:trPr>
          <w:trHeight w:val="725"/>
        </w:trPr>
        <w:tc>
          <w:tcPr>
            <w:tcW w:w="851" w:type="dxa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ПМ и тем учебной практики</w:t>
            </w:r>
          </w:p>
        </w:tc>
        <w:tc>
          <w:tcPr>
            <w:tcW w:w="1985" w:type="dxa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9F441B" w:rsidRPr="009F441B" w:rsidTr="009624C0">
        <w:trPr>
          <w:trHeight w:val="725"/>
        </w:trPr>
        <w:tc>
          <w:tcPr>
            <w:tcW w:w="851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ПМ 2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Выполнение т</w:t>
            </w: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нспортировки грузов 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«С»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>Тема №1. Начальное обучение вождению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                    в заданном месте с применением различных способов торможения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с прицепом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Буксировка механического транспортного средства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вождению в условиях дорожного движения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41B" w:rsidRPr="009F441B" w:rsidTr="009624C0">
        <w:tc>
          <w:tcPr>
            <w:tcW w:w="851" w:type="dxa"/>
          </w:tcPr>
          <w:p w:rsidR="009F441B" w:rsidRPr="009F441B" w:rsidRDefault="009F441B" w:rsidP="009F441B">
            <w:pPr>
              <w:spacing w:after="0"/>
              <w:ind w:left="993" w:hanging="993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953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9F441B" w:rsidRPr="009F441B" w:rsidRDefault="009F441B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9F441B" w:rsidRPr="009F441B" w:rsidRDefault="009F441B" w:rsidP="009F441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F441B" w:rsidRPr="009F441B" w:rsidRDefault="009F441B" w:rsidP="009F4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1B">
        <w:rPr>
          <w:rFonts w:ascii="Times New Roman" w:hAnsi="Times New Roman" w:cs="Times New Roman"/>
          <w:b/>
          <w:caps/>
          <w:sz w:val="24"/>
          <w:szCs w:val="24"/>
        </w:rPr>
        <w:t xml:space="preserve">3.2. </w:t>
      </w:r>
      <w:r w:rsidRPr="009F441B">
        <w:rPr>
          <w:rFonts w:ascii="Times New Roman" w:hAnsi="Times New Roman" w:cs="Times New Roman"/>
          <w:b/>
          <w:sz w:val="24"/>
          <w:szCs w:val="24"/>
        </w:rPr>
        <w:t>Содержание учебной практики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55"/>
        <w:gridCol w:w="5217"/>
        <w:gridCol w:w="1986"/>
      </w:tblGrid>
      <w:tr w:rsidR="009624C0" w:rsidRPr="009F441B" w:rsidTr="009624C0">
        <w:trPr>
          <w:trHeight w:val="950"/>
        </w:trPr>
        <w:tc>
          <w:tcPr>
            <w:tcW w:w="1113" w:type="pct"/>
          </w:tcPr>
          <w:p w:rsidR="009F441B" w:rsidRPr="009624C0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ПМ и тем учебной практики</w:t>
            </w:r>
          </w:p>
        </w:tc>
        <w:tc>
          <w:tcPr>
            <w:tcW w:w="2838" w:type="pct"/>
            <w:gridSpan w:val="2"/>
          </w:tcPr>
          <w:p w:rsid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24C0" w:rsidRPr="009624C0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9" w:type="pct"/>
          </w:tcPr>
          <w:p w:rsidR="009F441B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к</w:t>
            </w:r>
            <w:r w:rsidR="009F441B" w:rsidRPr="009F4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атегория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«С»</w:t>
            </w:r>
          </w:p>
        </w:tc>
      </w:tr>
      <w:tr w:rsidR="009F441B" w:rsidRPr="009F441B" w:rsidTr="009624C0">
        <w:trPr>
          <w:trHeight w:val="284"/>
        </w:trPr>
        <w:tc>
          <w:tcPr>
            <w:tcW w:w="1113" w:type="pct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8" w:type="pct"/>
            <w:gridSpan w:val="2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pct"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4C0" w:rsidRPr="009F441B" w:rsidTr="009624C0">
        <w:trPr>
          <w:trHeight w:val="284"/>
        </w:trPr>
        <w:tc>
          <w:tcPr>
            <w:tcW w:w="5000" w:type="pct"/>
            <w:gridSpan w:val="4"/>
          </w:tcPr>
          <w:p w:rsidR="009624C0" w:rsidRPr="009F441B" w:rsidRDefault="009624C0" w:rsidP="009073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ПМ 2. </w:t>
            </w:r>
          </w:p>
          <w:p w:rsidR="009624C0" w:rsidRPr="009F441B" w:rsidRDefault="009624C0" w:rsidP="009073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Выполнение т</w:t>
            </w: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>ранспортировки грузов и перевозки пассажиров</w:t>
            </w:r>
          </w:p>
          <w:p w:rsidR="009624C0" w:rsidRPr="009F441B" w:rsidRDefault="009624C0" w:rsidP="009073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4C0" w:rsidRPr="009F441B" w:rsidTr="009624C0">
        <w:trPr>
          <w:trHeight w:val="643"/>
        </w:trPr>
        <w:tc>
          <w:tcPr>
            <w:tcW w:w="3951" w:type="pct"/>
            <w:gridSpan w:val="3"/>
          </w:tcPr>
          <w:p w:rsidR="009624C0" w:rsidRPr="009F441B" w:rsidRDefault="009624C0" w:rsidP="009F44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C0" w:rsidRPr="009F441B" w:rsidTr="009624C0">
        <w:trPr>
          <w:trHeight w:val="2216"/>
        </w:trPr>
        <w:tc>
          <w:tcPr>
            <w:tcW w:w="1113" w:type="pct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8" w:type="pct"/>
            <w:gridSpan w:val="2"/>
          </w:tcPr>
          <w:p w:rsidR="009624C0" w:rsidRPr="009F441B" w:rsidRDefault="009624C0" w:rsidP="009F441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   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 сцеплением, подачей топлива, переключением передач, рабочим и стояночным тормозами; отработка приемов руления.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4C0" w:rsidRPr="009F441B" w:rsidTr="009624C0">
        <w:trPr>
          <w:trHeight w:val="2216"/>
        </w:trPr>
        <w:tc>
          <w:tcPr>
            <w:tcW w:w="1113" w:type="pct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838" w:type="pct"/>
            <w:gridSpan w:val="2"/>
          </w:tcPr>
          <w:p w:rsidR="009624C0" w:rsidRPr="009F441B" w:rsidRDefault="009624C0" w:rsidP="009F44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  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 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4C0" w:rsidRPr="009F441B" w:rsidTr="009624C0">
        <w:trPr>
          <w:trHeight w:val="2216"/>
        </w:trPr>
        <w:tc>
          <w:tcPr>
            <w:tcW w:w="1113" w:type="pct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                    в заданном месте с применением различных способов торможения</w:t>
            </w:r>
          </w:p>
        </w:tc>
        <w:tc>
          <w:tcPr>
            <w:tcW w:w="2838" w:type="pct"/>
            <w:gridSpan w:val="2"/>
          </w:tcPr>
          <w:p w:rsidR="009624C0" w:rsidRPr="009F441B" w:rsidRDefault="009624C0" w:rsidP="009F44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Начало движения, движение по кольцевому маршруту, остановка в заданном месте с применением различных способов торможения: начало движения, разгон           с переключением передач в восходящем порядке и снижение скорости                                  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 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C0" w:rsidRPr="009F441B" w:rsidRDefault="009624C0" w:rsidP="009F441B">
            <w:pPr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9624C0" w:rsidRPr="009F441B" w:rsidTr="009624C0">
        <w:trPr>
          <w:trHeight w:val="2216"/>
        </w:trPr>
        <w:tc>
          <w:tcPr>
            <w:tcW w:w="1113" w:type="pct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838" w:type="pct"/>
            <w:gridSpan w:val="2"/>
          </w:tcPr>
          <w:p w:rsidR="009624C0" w:rsidRPr="009F441B" w:rsidRDefault="009624C0" w:rsidP="009F44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C0" w:rsidRPr="009F441B" w:rsidRDefault="009624C0" w:rsidP="009F44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24C0" w:rsidRPr="009F441B" w:rsidTr="009624C0">
        <w:trPr>
          <w:trHeight w:val="2216"/>
        </w:trPr>
        <w:tc>
          <w:tcPr>
            <w:tcW w:w="1113" w:type="pct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838" w:type="pct"/>
            <w:gridSpan w:val="2"/>
          </w:tcPr>
          <w:p w:rsidR="009624C0" w:rsidRPr="009F441B" w:rsidRDefault="009624C0" w:rsidP="009F44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                               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</w:t>
            </w: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624C0" w:rsidRPr="009F441B" w:rsidTr="009624C0">
        <w:trPr>
          <w:trHeight w:val="2216"/>
        </w:trPr>
        <w:tc>
          <w:tcPr>
            <w:tcW w:w="1113" w:type="pct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в ограниченных проездах, сложное маневрирование</w:t>
            </w:r>
          </w:p>
        </w:tc>
        <w:tc>
          <w:tcPr>
            <w:tcW w:w="2838" w:type="pct"/>
            <w:gridSpan w:val="2"/>
          </w:tcPr>
          <w:p w:rsidR="009624C0" w:rsidRPr="009F441B" w:rsidRDefault="009624C0" w:rsidP="009F44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                      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24C0" w:rsidRPr="009F441B" w:rsidTr="009624C0">
        <w:trPr>
          <w:trHeight w:val="2216"/>
        </w:trPr>
        <w:tc>
          <w:tcPr>
            <w:tcW w:w="1113" w:type="pct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с прицепом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838" w:type="pct"/>
            <w:gridSpan w:val="2"/>
          </w:tcPr>
          <w:p w:rsidR="009624C0" w:rsidRPr="009F441B" w:rsidRDefault="009624C0" w:rsidP="009F44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                    с предварительным поворотом направо (налево).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24C0" w:rsidRPr="009F441B" w:rsidTr="009624C0">
        <w:trPr>
          <w:trHeight w:val="1322"/>
        </w:trPr>
        <w:tc>
          <w:tcPr>
            <w:tcW w:w="1113" w:type="pct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Буксировка механического транспортного средства</w:t>
            </w:r>
          </w:p>
        </w:tc>
        <w:tc>
          <w:tcPr>
            <w:tcW w:w="2838" w:type="pct"/>
            <w:gridSpan w:val="2"/>
          </w:tcPr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Буксировка механического транспортного средства: управление буксирующим транспортным средством; управление буксируемым транспортным средством.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C0" w:rsidRPr="009F441B" w:rsidTr="009624C0">
        <w:trPr>
          <w:trHeight w:val="521"/>
        </w:trPr>
        <w:tc>
          <w:tcPr>
            <w:tcW w:w="3951" w:type="pct"/>
            <w:gridSpan w:val="3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C0" w:rsidRPr="009F441B" w:rsidRDefault="009624C0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24C0" w:rsidRPr="009F441B" w:rsidTr="009624C0">
        <w:trPr>
          <w:trHeight w:val="545"/>
        </w:trPr>
        <w:tc>
          <w:tcPr>
            <w:tcW w:w="3951" w:type="pct"/>
            <w:gridSpan w:val="3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4C0" w:rsidRPr="009F441B" w:rsidRDefault="009624C0" w:rsidP="009F441B">
            <w:pPr>
              <w:suppressAutoHyphens/>
              <w:spacing w:after="0"/>
              <w:ind w:righ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 вождению в условиях дорожного движения</w:t>
            </w:r>
          </w:p>
          <w:p w:rsidR="009624C0" w:rsidRPr="009F441B" w:rsidRDefault="009624C0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C0" w:rsidRPr="009F441B" w:rsidTr="009624C0">
        <w:trPr>
          <w:trHeight w:val="2216"/>
        </w:trPr>
        <w:tc>
          <w:tcPr>
            <w:tcW w:w="1195" w:type="pct"/>
            <w:gridSpan w:val="2"/>
          </w:tcPr>
          <w:p w:rsidR="009624C0" w:rsidRPr="009F441B" w:rsidRDefault="009624C0" w:rsidP="009F441B">
            <w:pPr>
              <w:suppressAutoHyphens/>
              <w:spacing w:after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2756" w:type="pct"/>
          </w:tcPr>
          <w:p w:rsidR="009624C0" w:rsidRPr="009F441B" w:rsidRDefault="009624C0" w:rsidP="009F441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учебным маршрутам: подготовка к началу движения, выезд            на дорогу с прилегающей территории, движение в транспортном потоке,                          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             в транспортном потоке вне населенного пункта; движение в темное время суток            (в условиях недостаточной видимости). </w:t>
            </w:r>
          </w:p>
          <w:p w:rsidR="009624C0" w:rsidRPr="009F441B" w:rsidRDefault="009624C0" w:rsidP="009F441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624C0" w:rsidRPr="009F441B" w:rsidTr="009624C0">
        <w:trPr>
          <w:trHeight w:val="581"/>
        </w:trPr>
        <w:tc>
          <w:tcPr>
            <w:tcW w:w="3951" w:type="pct"/>
            <w:gridSpan w:val="3"/>
          </w:tcPr>
          <w:p w:rsidR="009624C0" w:rsidRPr="009F441B" w:rsidRDefault="009624C0" w:rsidP="009F441B">
            <w:pPr>
              <w:spacing w:after="0"/>
              <w:ind w:left="2124" w:hanging="2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624C0" w:rsidRPr="009F441B" w:rsidTr="009624C0">
        <w:trPr>
          <w:trHeight w:val="727"/>
        </w:trPr>
        <w:tc>
          <w:tcPr>
            <w:tcW w:w="3951" w:type="pct"/>
            <w:gridSpan w:val="3"/>
          </w:tcPr>
          <w:p w:rsidR="009624C0" w:rsidRPr="009F441B" w:rsidRDefault="009624C0" w:rsidP="009F441B">
            <w:pPr>
              <w:spacing w:after="0"/>
              <w:ind w:left="2124" w:hanging="2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pct"/>
          </w:tcPr>
          <w:p w:rsidR="009624C0" w:rsidRPr="009F441B" w:rsidRDefault="009624C0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9F441B" w:rsidRPr="009F441B" w:rsidRDefault="009F441B" w:rsidP="009F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F441B" w:rsidRPr="009F441B" w:rsidRDefault="009F441B" w:rsidP="009F44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F441B" w:rsidRPr="009F441B" w:rsidRDefault="009F441B" w:rsidP="009F441B">
      <w:pPr>
        <w:pStyle w:val="msonormalbullet2gif"/>
        <w:spacing w:before="0" w:beforeAutospacing="0" w:after="0" w:afterAutospacing="0"/>
        <w:ind w:left="720"/>
        <w:contextualSpacing/>
        <w:jc w:val="center"/>
        <w:rPr>
          <w:b/>
        </w:rPr>
      </w:pPr>
    </w:p>
    <w:p w:rsidR="009F441B" w:rsidRPr="009F441B" w:rsidRDefault="009F441B" w:rsidP="009F441B">
      <w:pPr>
        <w:pStyle w:val="msonormalbullet2gif"/>
        <w:spacing w:before="0" w:beforeAutospacing="0" w:after="0" w:afterAutospacing="0"/>
        <w:ind w:left="720"/>
        <w:contextualSpacing/>
        <w:jc w:val="center"/>
        <w:rPr>
          <w:b/>
        </w:rPr>
      </w:pPr>
      <w:r w:rsidRPr="009F441B">
        <w:rPr>
          <w:b/>
        </w:rPr>
        <w:t>4. ПЛАНИРУЕМЫЕ РЕЗУЛЬТАТЫ ОСВОЕНИЯ РАБОЧЕЙ ПРОГРАММЫ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обучающиеся должны знать: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правила обязательного страхования гражданской ответственности владельцев</w:t>
      </w:r>
    </w:p>
    <w:p w:rsidR="009F441B" w:rsidRPr="009F441B" w:rsidRDefault="009F441B" w:rsidP="009F441B">
      <w:pPr>
        <w:spacing w:after="0" w:line="38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транспортных средств;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цели и задачи управления системами «водитель-автомобиль-дорога» и «водитель-автомобиль»;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обстановкой.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способы  контроля  безопасной дистанции и бокового интервала;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порядок вызова аварийных и спасательных служб;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основы обеспечения безопасности наиболее уязвимых участников дорожного </w:t>
      </w:r>
    </w:p>
    <w:p w:rsidR="009F441B" w:rsidRPr="009F441B" w:rsidRDefault="009F441B" w:rsidP="009F441B">
      <w:pPr>
        <w:spacing w:after="0" w:line="38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движения: пешеходов, велосипедистов;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основы обеспечения детской пассажирской безопасности;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правовые аспекты (права, обязанности и ответственность) оказания первой </w:t>
      </w:r>
    </w:p>
    <w:p w:rsidR="009F441B" w:rsidRPr="009F441B" w:rsidRDefault="009F441B" w:rsidP="009F441B">
      <w:pPr>
        <w:spacing w:after="0" w:line="38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помощи;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современные рекомендации по оказанию первой помощи;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методики и последовательность действий по оказанию первой помощи;</w:t>
      </w:r>
    </w:p>
    <w:p w:rsidR="009F441B" w:rsidRPr="009F441B" w:rsidRDefault="009F441B" w:rsidP="009F44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состав аптечки первой помощи (автомобильной) и правила использования ее </w:t>
      </w:r>
    </w:p>
    <w:p w:rsidR="009F441B" w:rsidRPr="009F441B" w:rsidRDefault="009F441B" w:rsidP="009F441B">
      <w:pPr>
        <w:spacing w:after="0" w:line="38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компонентов.</w:t>
      </w:r>
    </w:p>
    <w:p w:rsidR="009F441B" w:rsidRPr="009F441B" w:rsidRDefault="009F441B" w:rsidP="009F44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обучающиеся должны уметь:</w:t>
      </w:r>
    </w:p>
    <w:p w:rsidR="009F441B" w:rsidRPr="009F441B" w:rsidRDefault="009F441B" w:rsidP="009F441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безопасно и эффективно управлять транспортным средством (составом транспортных средств) в различных условиях  движения;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lastRenderedPageBreak/>
        <w:t>выполнять ежедневное техническое обслуживание транспортного средства (состава транспортных средств);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использовать зеркала заднего вида при маневрировании;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 опасных дорожных ситуациях;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дорожно-транспортном  происшествии;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совершенствовать свои навыки управления транспортным средством (составом транспортных средств).</w:t>
      </w:r>
    </w:p>
    <w:p w:rsidR="009F441B" w:rsidRPr="009F441B" w:rsidRDefault="009F441B" w:rsidP="009F441B">
      <w:pPr>
        <w:pStyle w:val="msonormalbullet2gifbullet2gif"/>
        <w:spacing w:before="0" w:beforeAutospacing="0" w:after="0" w:afterAutospacing="0"/>
        <w:ind w:left="720"/>
        <w:contextualSpacing/>
        <w:jc w:val="center"/>
      </w:pPr>
    </w:p>
    <w:p w:rsidR="009F441B" w:rsidRPr="009F441B" w:rsidRDefault="009F441B" w:rsidP="009F441B">
      <w:pPr>
        <w:pStyle w:val="msonormalbullet2gifbullet3gif"/>
        <w:spacing w:before="0" w:beforeAutospacing="0" w:after="0" w:afterAutospacing="0"/>
        <w:ind w:left="720"/>
        <w:contextualSpacing/>
        <w:jc w:val="center"/>
        <w:rPr>
          <w:b/>
        </w:rPr>
      </w:pPr>
      <w:r w:rsidRPr="009F441B">
        <w:rPr>
          <w:b/>
        </w:rPr>
        <w:t>5. УСЛОВИЯ РЕАЛИЗАЦИИ ПРОГРАММЫ</w:t>
      </w:r>
    </w:p>
    <w:p w:rsidR="009F441B" w:rsidRPr="009F441B" w:rsidRDefault="009F441B" w:rsidP="009F4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41B" w:rsidRPr="009F441B" w:rsidRDefault="009F441B" w:rsidP="009F441B">
      <w:pPr>
        <w:tabs>
          <w:tab w:val="right" w:pos="1020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5.1. Организационно-педагогические условия реализации программы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                      и воспитания возрастным, психофизическим особенностям, склонностям, способностям, интересам и потребностям обучающихся.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Теоретическое обучение проводится в оборудованных учебных кабинетах            с использованием учебно-материальной базы, соответствующей установленным требованиям. </w:t>
      </w:r>
    </w:p>
    <w:p w:rsidR="009F441B" w:rsidRPr="009F441B" w:rsidRDefault="009F441B" w:rsidP="009F44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9F441B" w:rsidRPr="009F441B" w:rsidRDefault="009F441B" w:rsidP="009F44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F441B">
        <w:rPr>
          <w:rFonts w:ascii="Times New Roman" w:hAnsi="Times New Roman" w:cs="Times New Roman"/>
          <w:spacing w:val="-2"/>
          <w:sz w:val="24"/>
          <w:szCs w:val="24"/>
        </w:rPr>
        <w:lastRenderedPageBreak/>
        <w:t>Расчетная формула для определения общего числа учебных кабинетов</w:t>
      </w:r>
      <w:r w:rsidRPr="009F441B">
        <w:rPr>
          <w:rFonts w:ascii="Times New Roman" w:hAnsi="Times New Roman" w:cs="Times New Roman"/>
          <w:spacing w:val="-6"/>
          <w:sz w:val="24"/>
          <w:szCs w:val="24"/>
        </w:rPr>
        <w:t xml:space="preserve"> для теоретического обучения:</w:t>
      </w:r>
    </w:p>
    <w:p w:rsidR="009F441B" w:rsidRPr="009F441B" w:rsidRDefault="009F441B" w:rsidP="009F44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-4"/>
          <w:sz w:val="24"/>
          <w:szCs w:val="24"/>
          <w:vertAlign w:val="subscript"/>
        </w:rPr>
      </w:pPr>
      <w:r w:rsidRPr="009F441B">
        <w:rPr>
          <w:rFonts w:ascii="Times New Roman" w:hAnsi="Times New Roman" w:cs="Times New Roman"/>
          <w:spacing w:val="-4"/>
          <w:sz w:val="24"/>
          <w:szCs w:val="24"/>
        </w:rPr>
        <w:t xml:space="preserve">П= </w:t>
      </w:r>
      <w:r w:rsidR="00F64857" w:rsidRPr="009F441B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fldChar w:fldCharType="begin"/>
      </w:r>
      <w:r w:rsidRPr="009F441B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instrText xml:space="preserve"> QUOTE </w:instrText>
      </w:r>
      <w:r w:rsidR="00DF789C" w:rsidRPr="00F64857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1pt;height:32.05pt" equationxml="&lt;">
            <v:imagedata r:id="rId10" o:title="" chromakey="white"/>
          </v:shape>
        </w:pict>
      </w:r>
      <w:r w:rsidRPr="009F441B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instrText xml:space="preserve"> </w:instrText>
      </w:r>
      <w:r w:rsidR="00F64857" w:rsidRPr="009F441B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fldChar w:fldCharType="separate"/>
      </w:r>
      <w:r w:rsidR="00DF789C" w:rsidRPr="00F64857">
        <w:rPr>
          <w:rFonts w:ascii="Times New Roman" w:hAnsi="Times New Roman" w:cs="Times New Roman"/>
          <w:sz w:val="24"/>
          <w:szCs w:val="24"/>
        </w:rPr>
        <w:pict>
          <v:shape id="_x0000_i1026" type="#_x0000_t75" style="width:103.1pt;height:32.05pt" equationxml="&lt;">
            <v:imagedata r:id="rId10" o:title="" chromakey="white"/>
          </v:shape>
        </w:pict>
      </w:r>
      <w:r w:rsidR="00F64857" w:rsidRPr="009F441B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fldChar w:fldCharType="end"/>
      </w:r>
      <w:r w:rsidRPr="009F441B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 xml:space="preserve"> ; </w:t>
      </w:r>
    </w:p>
    <w:p w:rsidR="009F441B" w:rsidRPr="009F441B" w:rsidRDefault="009F441B" w:rsidP="009F44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pacing w:val="-4"/>
          <w:sz w:val="24"/>
          <w:szCs w:val="24"/>
        </w:rPr>
        <w:t>где П – число необходимых помещений;</w:t>
      </w:r>
    </w:p>
    <w:p w:rsidR="009F441B" w:rsidRPr="009F441B" w:rsidRDefault="009F441B" w:rsidP="009F44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41B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9F441B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>гр</w:t>
      </w:r>
      <w:proofErr w:type="spellEnd"/>
      <w:r w:rsidRPr="009F441B">
        <w:rPr>
          <w:rFonts w:ascii="Times New Roman" w:hAnsi="Times New Roman" w:cs="Times New Roman"/>
          <w:spacing w:val="-6"/>
          <w:sz w:val="24"/>
          <w:szCs w:val="24"/>
        </w:rPr>
        <w:t xml:space="preserve"> – расчетное учебное время полного курса теоретического обучения </w:t>
      </w:r>
      <w:r w:rsidRPr="009F441B">
        <w:rPr>
          <w:rFonts w:ascii="Times New Roman" w:hAnsi="Times New Roman" w:cs="Times New Roman"/>
          <w:spacing w:val="-7"/>
          <w:sz w:val="24"/>
          <w:szCs w:val="24"/>
        </w:rPr>
        <w:t xml:space="preserve">на одну группу, в часах; </w:t>
      </w:r>
    </w:p>
    <w:p w:rsidR="009F441B" w:rsidRPr="009F441B" w:rsidRDefault="009F441B" w:rsidP="009F44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F441B">
        <w:rPr>
          <w:rFonts w:ascii="Times New Roman" w:hAnsi="Times New Roman" w:cs="Times New Roman"/>
          <w:i/>
          <w:spacing w:val="-5"/>
          <w:sz w:val="24"/>
          <w:szCs w:val="24"/>
          <w:lang w:val="en-US"/>
        </w:rPr>
        <w:t>n</w:t>
      </w:r>
      <w:r w:rsidRPr="009F441B">
        <w:rPr>
          <w:rFonts w:ascii="Times New Roman" w:hAnsi="Times New Roman" w:cs="Times New Roman"/>
          <w:spacing w:val="-5"/>
          <w:sz w:val="24"/>
          <w:szCs w:val="24"/>
        </w:rPr>
        <w:t xml:space="preserve"> – общее число групп;</w:t>
      </w:r>
    </w:p>
    <w:p w:rsidR="009F441B" w:rsidRPr="009F441B" w:rsidRDefault="009F441B" w:rsidP="009F44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F441B">
        <w:rPr>
          <w:rFonts w:ascii="Times New Roman" w:hAnsi="Times New Roman" w:cs="Times New Roman"/>
          <w:spacing w:val="-5"/>
          <w:sz w:val="24"/>
          <w:szCs w:val="24"/>
        </w:rPr>
        <w:t>0,75 – постоянный коэффициент (загрузка учебного кабинета принимается  равной 75 %);</w:t>
      </w:r>
    </w:p>
    <w:p w:rsidR="009F441B" w:rsidRPr="009F441B" w:rsidRDefault="009F441B" w:rsidP="009F44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9F441B">
        <w:rPr>
          <w:rFonts w:ascii="Times New Roman" w:hAnsi="Times New Roman" w:cs="Times New Roman"/>
          <w:spacing w:val="-3"/>
          <w:sz w:val="24"/>
          <w:szCs w:val="24"/>
        </w:rPr>
        <w:t>Ф</w:t>
      </w:r>
      <w:r w:rsidRPr="009F441B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>пом</w:t>
      </w:r>
      <w:proofErr w:type="spellEnd"/>
      <w:r w:rsidRPr="009F441B">
        <w:rPr>
          <w:rFonts w:ascii="Times New Roman" w:hAnsi="Times New Roman" w:cs="Times New Roman"/>
          <w:spacing w:val="-3"/>
          <w:sz w:val="24"/>
          <w:szCs w:val="24"/>
        </w:rPr>
        <w:t xml:space="preserve"> – фонд времени использования помещения в часах.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 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Обучение вождению состоит из первоначального обучения вождению                    и обучения практическому вождению на учебных маршрутах в условиях дорожного движения. 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образовательную деятельность.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 а также удостоверение на право управления  транспортным средством соответствующей категории, подкатегории.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441B">
        <w:rPr>
          <w:rFonts w:ascii="Times New Roman" w:hAnsi="Times New Roman" w:cs="Times New Roman"/>
          <w:sz w:val="24"/>
          <w:szCs w:val="24"/>
        </w:rPr>
        <w:t>Транспортное средство, используемое для обучения вождению, соответствует  материально-техническим условиям, предусмотренным пунктом 5.4 программы.</w:t>
      </w:r>
    </w:p>
    <w:p w:rsidR="009F441B" w:rsidRPr="009F441B" w:rsidRDefault="009F441B" w:rsidP="009F441B">
      <w:pPr>
        <w:spacing w:after="0" w:line="38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5.2.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</w:t>
      </w:r>
      <w:r w:rsidRPr="009F441B">
        <w:rPr>
          <w:rFonts w:ascii="Times New Roman" w:hAnsi="Times New Roman" w:cs="Times New Roman"/>
          <w:sz w:val="24"/>
          <w:szCs w:val="24"/>
        </w:rPr>
        <w:lastRenderedPageBreak/>
        <w:t>требованиям, указанным в квалификационных справочниках по соответствующим должностям и (или) профессиональных стандартах.</w:t>
      </w:r>
    </w:p>
    <w:p w:rsidR="009F441B" w:rsidRPr="009F441B" w:rsidRDefault="009F441B" w:rsidP="009F441B">
      <w:pPr>
        <w:spacing w:after="0" w:line="38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5.3. Информационно-методические условия реализации программы включают: </w:t>
      </w:r>
    </w:p>
    <w:p w:rsidR="009F441B" w:rsidRPr="009F441B" w:rsidRDefault="009F441B" w:rsidP="009F441B">
      <w:pPr>
        <w:pStyle w:val="msonormalbullet2gifbullet1gif"/>
        <w:spacing w:before="0" w:beforeAutospacing="0" w:after="0" w:afterAutospacing="0" w:line="384" w:lineRule="auto"/>
        <w:ind w:left="720"/>
        <w:contextualSpacing/>
      </w:pPr>
      <w:r w:rsidRPr="009F441B">
        <w:t>учебный план;</w:t>
      </w:r>
    </w:p>
    <w:p w:rsidR="009F441B" w:rsidRPr="009F441B" w:rsidRDefault="009F441B" w:rsidP="009F441B">
      <w:pPr>
        <w:pStyle w:val="msonormalbullet2gifbullet2gif"/>
        <w:spacing w:before="0" w:beforeAutospacing="0" w:after="0" w:afterAutospacing="0" w:line="384" w:lineRule="auto"/>
        <w:ind w:left="720"/>
        <w:contextualSpacing/>
      </w:pPr>
      <w:r w:rsidRPr="009F441B">
        <w:t>календарный учебный график;</w:t>
      </w:r>
    </w:p>
    <w:p w:rsidR="009F441B" w:rsidRPr="009F441B" w:rsidRDefault="009F441B" w:rsidP="009F441B">
      <w:pPr>
        <w:pStyle w:val="msonormalbullet2gifbullet3gif"/>
        <w:spacing w:before="0" w:beforeAutospacing="0" w:after="0" w:afterAutospacing="0" w:line="384" w:lineRule="auto"/>
        <w:ind w:left="720"/>
        <w:contextualSpacing/>
      </w:pPr>
      <w:r w:rsidRPr="009F441B">
        <w:t>рабочие программы учебных предметов;</w:t>
      </w:r>
    </w:p>
    <w:p w:rsidR="009F441B" w:rsidRPr="009F441B" w:rsidRDefault="009F441B" w:rsidP="009F441B">
      <w:pPr>
        <w:spacing w:after="0" w:line="38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9F441B" w:rsidRPr="009F441B" w:rsidRDefault="009F441B" w:rsidP="009F441B">
      <w:pPr>
        <w:spacing w:after="0" w:line="38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9F441B" w:rsidRPr="009F441B" w:rsidRDefault="009F441B" w:rsidP="009F441B">
      <w:pPr>
        <w:pStyle w:val="a7"/>
        <w:numPr>
          <w:ilvl w:val="1"/>
          <w:numId w:val="4"/>
        </w:numPr>
        <w:spacing w:line="384" w:lineRule="auto"/>
        <w:ind w:left="0" w:firstLine="709"/>
        <w:jc w:val="both"/>
      </w:pPr>
      <w:r w:rsidRPr="009F441B">
        <w:t>Материально-технические условия реализации программы. Тренажеры, используемые в учебном процессе, обеспечивают: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9F441B" w:rsidRPr="009F441B" w:rsidRDefault="009F441B" w:rsidP="009F441B">
      <w:pPr>
        <w:pStyle w:val="msonormalbullet2gif"/>
        <w:spacing w:after="0" w:afterAutospacing="0" w:line="360" w:lineRule="auto"/>
        <w:ind w:firstLine="708"/>
        <w:contextualSpacing/>
        <w:jc w:val="both"/>
      </w:pPr>
      <w:r w:rsidRPr="009F441B">
        <w:t>Учебные транспортные средства категории»В»,«</w:t>
      </w:r>
      <w:r w:rsidRPr="009F441B">
        <w:rPr>
          <w:lang w:val="en-US"/>
        </w:rPr>
        <w:t>C</w:t>
      </w:r>
      <w:r w:rsidRPr="009F441B">
        <w:t>» представлены механическими транспортными средствами, зарегистрированными в установленном порядке и  прицепами (не менее одного), разрешенная максимальная масса которых не превышает 750 кг, зарегистрированными в установленном порядке.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Расчет количества необходимых механических транспортных средств осуществляется по формуле:</w:t>
      </w:r>
    </w:p>
    <w:p w:rsidR="009F441B" w:rsidRPr="009F441B" w:rsidRDefault="009F441B" w:rsidP="009F44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441B">
        <w:rPr>
          <w:rFonts w:ascii="Times New Roman" w:hAnsi="Times New Roman" w:cs="Times New Roman"/>
          <w:sz w:val="24"/>
          <w:szCs w:val="24"/>
        </w:rPr>
        <w:t>Nтс</w:t>
      </w:r>
      <w:proofErr w:type="spellEnd"/>
      <w:r w:rsidRPr="009F441B">
        <w:rPr>
          <w:rFonts w:ascii="Times New Roman" w:hAnsi="Times New Roman" w:cs="Times New Roman"/>
          <w:sz w:val="24"/>
          <w:szCs w:val="24"/>
        </w:rPr>
        <w:t xml:space="preserve"> = </w:t>
      </w:r>
      <w:r w:rsidR="00F64857" w:rsidRPr="009F441B">
        <w:rPr>
          <w:rFonts w:ascii="Times New Roman" w:hAnsi="Times New Roman" w:cs="Times New Roman"/>
          <w:sz w:val="24"/>
          <w:szCs w:val="24"/>
        </w:rPr>
        <w:fldChar w:fldCharType="begin"/>
      </w:r>
      <w:r w:rsidRPr="009F441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DF789C" w:rsidRPr="00F64857">
        <w:rPr>
          <w:rFonts w:ascii="Times New Roman" w:hAnsi="Times New Roman" w:cs="Times New Roman"/>
          <w:sz w:val="24"/>
          <w:szCs w:val="24"/>
        </w:rPr>
        <w:pict>
          <v:shape id="_x0000_i1027" type="#_x0000_t75" style="width:170.95pt;height:78.95pt" equationxml="&lt;">
            <v:imagedata r:id="rId11" o:title="" chromakey="white"/>
          </v:shape>
        </w:pict>
      </w:r>
      <w:r w:rsidRPr="009F441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F64857" w:rsidRPr="009F441B">
        <w:rPr>
          <w:rFonts w:ascii="Times New Roman" w:hAnsi="Times New Roman" w:cs="Times New Roman"/>
          <w:sz w:val="24"/>
          <w:szCs w:val="24"/>
        </w:rPr>
        <w:fldChar w:fldCharType="separate"/>
      </w:r>
      <w:r w:rsidR="00DF789C" w:rsidRPr="00F64857">
        <w:rPr>
          <w:rFonts w:ascii="Times New Roman" w:hAnsi="Times New Roman" w:cs="Times New Roman"/>
          <w:sz w:val="24"/>
          <w:szCs w:val="24"/>
        </w:rPr>
        <w:pict>
          <v:shape id="_x0000_i1028" type="#_x0000_t75" style="width:170.95pt;height:78.95pt" equationxml="&lt;">
            <v:imagedata r:id="rId11" o:title="" chromakey="white"/>
          </v:shape>
        </w:pict>
      </w:r>
      <w:r w:rsidR="00F64857" w:rsidRPr="009F441B">
        <w:rPr>
          <w:rFonts w:ascii="Times New Roman" w:hAnsi="Times New Roman" w:cs="Times New Roman"/>
          <w:sz w:val="24"/>
          <w:szCs w:val="24"/>
        </w:rPr>
        <w:fldChar w:fldCharType="end"/>
      </w:r>
      <w:r w:rsidRPr="009F441B">
        <w:rPr>
          <w:rFonts w:ascii="Times New Roman" w:hAnsi="Times New Roman" w:cs="Times New Roman"/>
          <w:sz w:val="24"/>
          <w:szCs w:val="24"/>
        </w:rPr>
        <w:t>+1;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9F441B">
        <w:rPr>
          <w:rFonts w:ascii="Times New Roman" w:hAnsi="Times New Roman" w:cs="Times New Roman"/>
          <w:sz w:val="24"/>
          <w:szCs w:val="24"/>
        </w:rPr>
        <w:t>Nтс</w:t>
      </w:r>
      <w:proofErr w:type="spellEnd"/>
      <w:r w:rsidRPr="009F441B">
        <w:rPr>
          <w:rFonts w:ascii="Times New Roman" w:hAnsi="Times New Roman" w:cs="Times New Roman"/>
          <w:sz w:val="24"/>
          <w:szCs w:val="24"/>
        </w:rPr>
        <w:t xml:space="preserve"> – количество автотранспортных средств;</w:t>
      </w:r>
      <w:r w:rsidRPr="009F441B">
        <w:rPr>
          <w:rFonts w:ascii="Times New Roman" w:hAnsi="Times New Roman" w:cs="Times New Roman"/>
          <w:sz w:val="24"/>
          <w:szCs w:val="24"/>
        </w:rPr>
        <w:tab/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Т   – количество часов вождения в соответствии с учебным планом;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К – количество обучающихся в год;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41B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Pr="009F441B">
        <w:rPr>
          <w:rFonts w:ascii="Times New Roman" w:hAnsi="Times New Roman" w:cs="Times New Roman"/>
          <w:sz w:val="24"/>
          <w:szCs w:val="24"/>
        </w:rPr>
        <w:t xml:space="preserve">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           </w:t>
      </w:r>
    </w:p>
    <w:p w:rsidR="009F441B" w:rsidRPr="009F441B" w:rsidRDefault="009F441B" w:rsidP="009F441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24,5 – среднее количество рабочих дней в месяц; </w:t>
      </w:r>
    </w:p>
    <w:p w:rsidR="009F441B" w:rsidRPr="009F441B" w:rsidRDefault="009F441B" w:rsidP="009F441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12 – количество рабочих месяцев в году; </w:t>
      </w:r>
    </w:p>
    <w:p w:rsidR="009F441B" w:rsidRPr="009F441B" w:rsidRDefault="009F441B" w:rsidP="009F441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1 – количество резервных учебных транспортных средств.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lastRenderedPageBreak/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Механическое транспортное средство, используемое для обучения вождению оборудовано дополнительными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«Учебное транспортное средство»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–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</w:t>
      </w:r>
      <w:r w:rsidRPr="009F441B">
        <w:rPr>
          <w:rFonts w:ascii="Times New Roman" w:hAnsi="Times New Roman" w:cs="Times New Roman"/>
          <w:sz w:val="24"/>
          <w:szCs w:val="24"/>
        </w:rPr>
        <w:br/>
        <w:t xml:space="preserve"> № 9, ст. 931; № 27, ст. 2693; 2003, № 20, ст. 1899; 2003, № 40, ст. 3891; 2005, № 52, ст. 5733; 2006, № 11, ст. 1179; 2008, № 8, ст. 741; № 17, ст. 1882; 2009, № 2, ст. 233; № 5, ст. 610; 2010, № 9, ст. 976; № 20, ст. 2471; 2011, № 42, ст. 5922; 2012, № 1,</w:t>
      </w:r>
      <w:r w:rsidRPr="009F441B">
        <w:rPr>
          <w:rFonts w:ascii="Times New Roman" w:hAnsi="Times New Roman" w:cs="Times New Roman"/>
          <w:sz w:val="24"/>
          <w:szCs w:val="24"/>
        </w:rPr>
        <w:br/>
        <w:t>ст. 154; № 15, ст. 1780; № 30, ст. 4289; № 47, ст. 6505; 2013, № 5, ст. 371; № 5,</w:t>
      </w:r>
      <w:r w:rsidRPr="009F441B">
        <w:rPr>
          <w:rFonts w:ascii="Times New Roman" w:hAnsi="Times New Roman" w:cs="Times New Roman"/>
          <w:sz w:val="24"/>
          <w:szCs w:val="24"/>
        </w:rPr>
        <w:br/>
        <w:t>ст. 404; № 24, ст. 2999; № 31, ст. 4218; № 41, ст. 5194).</w:t>
      </w:r>
    </w:p>
    <w:p w:rsidR="009F441B" w:rsidRPr="009F441B" w:rsidRDefault="009F441B" w:rsidP="009F4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Перечень учебного оборудования</w:t>
      </w:r>
    </w:p>
    <w:p w:rsidR="009F441B" w:rsidRPr="009F441B" w:rsidRDefault="009F441B" w:rsidP="009F44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Таблица 1</w:t>
      </w:r>
    </w:p>
    <w:p w:rsidR="009F441B" w:rsidRPr="009F441B" w:rsidRDefault="009F441B" w:rsidP="009F44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1843"/>
        <w:gridCol w:w="1417"/>
      </w:tblGrid>
      <w:tr w:rsidR="009F441B" w:rsidRPr="009F441B" w:rsidTr="00F90E1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F441B" w:rsidRPr="009F441B" w:rsidTr="00F90E1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B" w:rsidRPr="009F441B" w:rsidRDefault="009F441B" w:rsidP="009F441B">
            <w:pPr>
              <w:pStyle w:val="msonormalbullet2gifbullet1gif"/>
              <w:spacing w:before="0" w:beforeAutospacing="0" w:after="0" w:afterAutospacing="0" w:line="276" w:lineRule="auto"/>
              <w:ind w:left="720"/>
              <w:contextualSpacing/>
              <w:jc w:val="center"/>
            </w:pPr>
            <w:r w:rsidRPr="009F441B">
              <w:t>Оборудование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Передняя подвеска и рулевой механизм в разрезе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Задний мост в разрезе в сборе с тормозными механизмами и фрагментом карданной передачи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Комплект деталей кривошипно-шатунного механизма: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поршень в разрезе в сборе с кольцами, поршневым пальцем, шатуном и фрагментом коленчатого вала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Комплект деталей газораспределительного механизма: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фрагмент распределительного вала;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lastRenderedPageBreak/>
              <w:t xml:space="preserve">- впускной клапан;   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выпускной клапан;  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пружины клапана;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рычаг привода клапана;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направляющая втулка клапана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 Комплект деталей системы охлаждения: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фрагмент радиатора в разрезе;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жидкостный насос в разрезе;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термостат в разрезе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Комплект деталей системы смазки: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масляный насос в разрезе;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масляный фильтр в разрезе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Комплект деталей системы питания: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а) бензинового двигателя: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бензонасос (</w:t>
            </w:r>
            <w:proofErr w:type="spellStart"/>
            <w:r w:rsidRPr="009F441B">
              <w:t>электробензонасос</w:t>
            </w:r>
            <w:proofErr w:type="spellEnd"/>
            <w:r w:rsidRPr="009F441B">
              <w:t xml:space="preserve">) в разрезе;        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топливный фильтр в разрезе;  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форсунка (инжектор) в разрезе;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фильтрующий элемент воздухоочистителя;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б) дизельного двигателя: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топливный насос высокого давления в разрезе;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топливоподкачивающий насос низкого давления в разрезе;              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форсунка (инжектор) в разрезе;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фильтр тонкой очистки в разрезе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Комплект деталей системы зажигания: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катушка зажигания; 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датчик-распределитель в разрезе;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модуль зажигания;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свеча зажигания;   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провода высокого напряжения с наконечниками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 Комплект деталей электрооборудования: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фрагмент аккумуляторной батареи в разрезе;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генератор в разрезе;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стартер в разрезе;       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комплект ламп освещения;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комплект предохранителей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 Комплект деталей передней подвески: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гидравлический амортизатор в разрезе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Комплект деталей рулевого управления: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рулевой механизм в разрезе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наконечник рулевой тяги в разрезе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</w:t>
            </w:r>
            <w:proofErr w:type="spellStart"/>
            <w:r w:rsidRPr="009F441B">
              <w:t>гидроусилитель</w:t>
            </w:r>
            <w:proofErr w:type="spellEnd"/>
            <w:r w:rsidRPr="009F441B">
              <w:t xml:space="preserve"> в разрезе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 Комплект деталей тормозной системы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главный тормозной цилиндр в разрезе;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рабочий тормозной цилиндр в разрезе;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тормозная колодка дискового тормоза;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lastRenderedPageBreak/>
              <w:t xml:space="preserve">- тормозная колодка барабанного тормоза;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>- тормозной кран в разрезе;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</w:t>
            </w:r>
            <w:proofErr w:type="spellStart"/>
            <w:r w:rsidRPr="009F441B">
              <w:t>энергоаккумулятор</w:t>
            </w:r>
            <w:proofErr w:type="spellEnd"/>
            <w:r w:rsidRPr="009F441B">
              <w:t xml:space="preserve"> в разрезе;                          </w:t>
            </w:r>
          </w:p>
          <w:p w:rsidR="009F441B" w:rsidRPr="009F441B" w:rsidRDefault="009F441B" w:rsidP="009F441B">
            <w:pPr>
              <w:pStyle w:val="msonormalbullet2gifbullet2gif"/>
              <w:spacing w:after="0" w:afterAutospacing="0" w:line="276" w:lineRule="auto"/>
              <w:contextualSpacing/>
            </w:pPr>
            <w:r w:rsidRPr="009F441B"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  <w:p w:rsidR="009F441B" w:rsidRPr="009F441B" w:rsidRDefault="009F441B" w:rsidP="009F441B">
            <w:pPr>
              <w:pStyle w:val="msonormalbullet2gifbullet3gif"/>
              <w:spacing w:after="0" w:afterAutospacing="0" w:line="276" w:lineRule="auto"/>
              <w:contextualSpacing/>
            </w:pPr>
            <w:r w:rsidRPr="009F441B">
              <w:t xml:space="preserve">Колесо в разрезе  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pStyle w:val="msonormalbullet2gif"/>
              <w:spacing w:before="0" w:beforeAutospacing="0" w:after="0" w:afterAutospacing="0" w:line="276" w:lineRule="auto"/>
              <w:ind w:left="720"/>
              <w:contextualSpacing/>
              <w:jc w:val="center"/>
            </w:pPr>
            <w:r w:rsidRPr="009F441B">
              <w:t>Оборудование и технические средства обучения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Тахограф</w:t>
            </w:r>
            <w:proofErr w:type="spellEnd"/>
            <w:r w:rsidRPr="009F44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0"/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pStyle w:val="msonormalbullet2gif"/>
              <w:spacing w:before="0" w:beforeAutospacing="0" w:after="0" w:afterAutospacing="0" w:line="276" w:lineRule="auto"/>
              <w:ind w:left="720"/>
              <w:contextualSpacing/>
              <w:jc w:val="center"/>
            </w:pPr>
            <w:r w:rsidRPr="009F441B">
              <w:t>Учебно-наглядные пособия</w:t>
            </w:r>
            <w:r w:rsidRPr="009F441B">
              <w:rPr>
                <w:vertAlign w:val="superscript"/>
              </w:rPr>
              <w:footnoteReference w:id="11"/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в сфере дорожного движения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 Скорость движения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и стоянка 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и мест остановок маршрутных транспортных средств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по автомагистралям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Буксировка механических транспортных средств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Учебная езда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Перевозка людей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деятельности водителя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Приемы руления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Устройство и техническое обслуживание транспортных средств категории «В», «С» как объектов управления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Кабина, органы управления и контрольно-измерительные приборы, системы пассивной безопасности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Устройство гидравлического привода сцепления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Задняя подвеска и задняя тележка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прицепа категории О1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Виды подвесок, применяемых на прицепах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узла сцепки и тягово-сцепного устройства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Основы пассажирских и грузовых перевозок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автомобильным транспортом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Законодательство, регламентирующее организацию пассажирских и грузовых перевозок автомобильным транспортом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нормы охраны труда, техники безопасности, противопожарной защиты на автомобильном транспорте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автомобильным транспортом 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Путевой лист и транспортная накладная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pStyle w:val="msonormalbullet2gif"/>
              <w:spacing w:before="0" w:beforeAutospacing="0" w:after="0" w:afterAutospacing="0" w:line="276" w:lineRule="auto"/>
              <w:ind w:left="720"/>
              <w:contextualSpacing/>
              <w:jc w:val="center"/>
            </w:pPr>
            <w:r w:rsidRPr="009F441B">
              <w:t>Информационные материалы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№ 2300-1 «О защите прав потребителей»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категории»В», «С»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«В»,«С», согласованная с Госавтоинспекцией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защите прав потребителей»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  <w:p w:rsidR="009F441B" w:rsidRPr="009F441B" w:rsidRDefault="009F441B" w:rsidP="009F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441B" w:rsidRPr="009F441B" w:rsidRDefault="009F441B" w:rsidP="009F4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lastRenderedPageBreak/>
        <w:t>Перечень материалов по предмету «Первая помощь при дорожно-транспортном происшествии»</w:t>
      </w:r>
    </w:p>
    <w:p w:rsidR="009F441B" w:rsidRPr="009F441B" w:rsidRDefault="009F441B" w:rsidP="009F441B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7"/>
        <w:gridCol w:w="1767"/>
        <w:gridCol w:w="1756"/>
      </w:tblGrid>
      <w:tr w:rsidR="009F441B" w:rsidRPr="009F441B" w:rsidTr="00F90E18">
        <w:trPr>
          <w:trHeight w:val="724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9F441B" w:rsidRPr="009F441B" w:rsidTr="00F90E18">
        <w:trPr>
          <w:trHeight w:val="352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9F441B" w:rsidRPr="009F441B" w:rsidTr="00F90E18">
        <w:trPr>
          <w:trHeight w:val="1077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077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724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88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 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</w:t>
            </w:r>
          </w:p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Средства для временной остановки кровотечения – жгуты.</w:t>
            </w:r>
          </w:p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88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</w:t>
            </w:r>
            <w:r w:rsidRPr="009F4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2"/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</w:t>
            </w: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ранениях и термической травме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88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средства обучения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9F441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41B" w:rsidRPr="009F441B" w:rsidTr="00F90E18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1B" w:rsidRPr="009F441B" w:rsidRDefault="009F441B" w:rsidP="009F4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Автодром для первоначального обучения вождению транспортных средств имеет ровное       и однородное асфальтовое покрытие, обеспечивающее круглогодичное функционирование. Автодром имеет установленное ограждение в виде шлагбаума , препятствующее движению по 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Наклонный участок должен имеет продольный уклон в пределах 8–16% включительно.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Размеры автодрома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программой. 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разных погодных условиях должен быть не ниже 0,4 по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Pr="009F441B">
        <w:rPr>
          <w:rFonts w:ascii="Times New Roman" w:hAnsi="Times New Roman" w:cs="Times New Roman"/>
          <w:sz w:val="24"/>
          <w:szCs w:val="24"/>
          <w:vertAlign w:val="superscript"/>
        </w:rPr>
        <w:footnoteReference w:id="13"/>
      </w:r>
      <w:r w:rsidRPr="009F441B">
        <w:rPr>
          <w:rFonts w:ascii="Times New Roman" w:hAnsi="Times New Roman" w:cs="Times New Roman"/>
          <w:sz w:val="24"/>
          <w:szCs w:val="24"/>
        </w:rPr>
        <w:t>,              что соответствует влажному асфальтобетонному покрытию.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Для разметки границ, выполнения соответствующих заданий применяются конуса разметочные (ограничительные), стойки разметочные, вехи стержневые. столбики оградительные съемные, лента оградительная, разметка временная.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Поперечный уклон автодрома обеспечивает водоотвод с их поверхности. Продольный уклон (за исключением наклонного участка) должен быть не более 100</w:t>
      </w:r>
      <w:r w:rsidRPr="009F441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F441B">
        <w:rPr>
          <w:rFonts w:ascii="Times New Roman" w:hAnsi="Times New Roman" w:cs="Times New Roman"/>
          <w:sz w:val="24"/>
          <w:szCs w:val="24"/>
        </w:rPr>
        <w:t>/</w:t>
      </w:r>
      <w:r w:rsidRPr="009F441B">
        <w:rPr>
          <w:rFonts w:ascii="Times New Roman" w:hAnsi="Times New Roman" w:cs="Times New Roman"/>
          <w:sz w:val="24"/>
          <w:szCs w:val="24"/>
          <w:vertAlign w:val="subscript"/>
        </w:rPr>
        <w:t>00</w:t>
      </w:r>
      <w:r w:rsidRPr="009F441B">
        <w:rPr>
          <w:rFonts w:ascii="Times New Roman" w:hAnsi="Times New Roman" w:cs="Times New Roman"/>
          <w:sz w:val="24"/>
          <w:szCs w:val="24"/>
        </w:rPr>
        <w:t>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lastRenderedPageBreak/>
        <w:t xml:space="preserve">В целях реализации программы на автодроме оборудован перекресток (нерегулируемый) пешеходный переход, установлены дорожные знаки. 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программы составляют требования к учебно-материальной базе организации, осуществляющей образовательную деятельность.</w:t>
      </w: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 xml:space="preserve">Оценка состояния материально-технической базы по результатам </w:t>
      </w:r>
      <w:proofErr w:type="spellStart"/>
      <w:r w:rsidRPr="009F441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F441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размещается на официальном сайте образовательной организации в информационно-телекоммуникационной сети «Интернет».</w:t>
      </w:r>
    </w:p>
    <w:p w:rsidR="009F441B" w:rsidRPr="009F441B" w:rsidRDefault="009F441B" w:rsidP="009F441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41B" w:rsidRPr="009F441B" w:rsidRDefault="009F441B" w:rsidP="009F44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360"/>
        <w:contextualSpacing/>
        <w:jc w:val="center"/>
        <w:rPr>
          <w:b/>
        </w:rPr>
      </w:pPr>
      <w:r w:rsidRPr="009F441B">
        <w:rPr>
          <w:b/>
        </w:rPr>
        <w:t>6.СИСТЕМА ОЦЕНКИ РЕЗУЛЬТАТОВ ОСВОЕНИЯ РАБОЧЕЙ ПРОГРАММЫ</w:t>
      </w:r>
    </w:p>
    <w:p w:rsidR="009F441B" w:rsidRPr="009F441B" w:rsidRDefault="009F441B" w:rsidP="009F4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     к сдаче квалификационного экзамена не допускаются.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работодателей, их объединений</w:t>
      </w:r>
      <w:r w:rsidRPr="009F441B">
        <w:rPr>
          <w:rStyle w:val="a5"/>
          <w:rFonts w:ascii="Times New Roman" w:hAnsi="Times New Roman" w:cs="Times New Roman"/>
          <w:sz w:val="24"/>
          <w:szCs w:val="24"/>
        </w:rPr>
        <w:footnoteReference w:id="14"/>
      </w:r>
      <w:r w:rsidRPr="009F441B">
        <w:rPr>
          <w:rFonts w:ascii="Times New Roman" w:hAnsi="Times New Roman" w:cs="Times New Roman"/>
          <w:sz w:val="24"/>
          <w:szCs w:val="24"/>
        </w:rPr>
        <w:t>.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«Основы законодательства в сфере дорожного движения»;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«Устройство и техническое обслуживание транспортных средств категории»В»,«C» как объектов управления»;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 категории»В», «</w:t>
      </w:r>
      <w:r w:rsidRPr="009F44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F441B">
        <w:rPr>
          <w:rFonts w:ascii="Times New Roman" w:hAnsi="Times New Roman" w:cs="Times New Roman"/>
          <w:sz w:val="24"/>
          <w:szCs w:val="24"/>
        </w:rPr>
        <w:t>»;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«Организация и выполнение грузовых перевозок автомобильным транспортом».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Практическая квалификационная работа при проведении квалификационного экзамена состоит из двух этапов.</w:t>
      </w:r>
      <w:r w:rsidRPr="009F44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441B">
        <w:rPr>
          <w:rFonts w:ascii="Times New Roman" w:hAnsi="Times New Roman" w:cs="Times New Roman"/>
          <w:sz w:val="24"/>
          <w:szCs w:val="24"/>
        </w:rPr>
        <w:t xml:space="preserve">На первом этапе проверяются первоначальные навыки </w:t>
      </w:r>
      <w:r w:rsidRPr="009F441B">
        <w:rPr>
          <w:rFonts w:ascii="Times New Roman" w:hAnsi="Times New Roman" w:cs="Times New Roman"/>
          <w:sz w:val="24"/>
          <w:szCs w:val="24"/>
        </w:rPr>
        <w:lastRenderedPageBreak/>
        <w:t>управления транспортным средством категории»В», «</w:t>
      </w:r>
      <w:r w:rsidRPr="009F44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F441B">
        <w:rPr>
          <w:rFonts w:ascii="Times New Roman" w:hAnsi="Times New Roman" w:cs="Times New Roman"/>
          <w:sz w:val="24"/>
          <w:szCs w:val="24"/>
        </w:rPr>
        <w:t>» на закрытой площадке или автодроме. На втором этапе осуществляется проверка навыков управления транспортным средством категории «В»,«</w:t>
      </w:r>
      <w:r w:rsidRPr="009F44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F441B">
        <w:rPr>
          <w:rFonts w:ascii="Times New Roman" w:hAnsi="Times New Roman" w:cs="Times New Roman"/>
          <w:sz w:val="24"/>
          <w:szCs w:val="24"/>
        </w:rPr>
        <w:t xml:space="preserve">» в условиях дорожного движения. 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                   По результатам квалификационного экзамена выдается свидетельство о профессии водителя</w:t>
      </w:r>
      <w:r w:rsidRPr="009F441B">
        <w:rPr>
          <w:rFonts w:ascii="Times New Roman" w:hAnsi="Times New Roman" w:cs="Times New Roman"/>
          <w:sz w:val="24"/>
          <w:szCs w:val="24"/>
          <w:vertAlign w:val="superscript"/>
        </w:rPr>
        <w:footnoteReference w:id="15"/>
      </w:r>
      <w:r w:rsidRPr="009F441B">
        <w:rPr>
          <w:rFonts w:ascii="Times New Roman" w:hAnsi="Times New Roman" w:cs="Times New Roman"/>
          <w:sz w:val="24"/>
          <w:szCs w:val="24"/>
        </w:rPr>
        <w:t>.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9F441B" w:rsidRPr="009F441B" w:rsidRDefault="009F441B" w:rsidP="009F4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:rsidR="009F441B" w:rsidRPr="009F441B" w:rsidRDefault="009F441B" w:rsidP="009F4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41B" w:rsidRPr="009F441B" w:rsidRDefault="009F441B" w:rsidP="009F441B">
      <w:pPr>
        <w:pStyle w:val="msonormalbullet2gif"/>
        <w:spacing w:before="0" w:beforeAutospacing="0" w:after="0" w:afterAutospacing="0"/>
        <w:ind w:left="360"/>
        <w:contextualSpacing/>
        <w:jc w:val="center"/>
        <w:rPr>
          <w:b/>
        </w:rPr>
      </w:pPr>
      <w:r w:rsidRPr="009F441B">
        <w:rPr>
          <w:b/>
        </w:rPr>
        <w:t>7.УЧЕБНО-МЕТОДИЧЕСКИЕ МАТЕРИАЛЫ ОБЕСПЕЧИВАЮЩИЕ РЕАЛИЗАЦИЮ РАБОЧЕЙ ПРОГРАММЫ</w:t>
      </w:r>
    </w:p>
    <w:p w:rsidR="009F441B" w:rsidRPr="009F441B" w:rsidRDefault="009F441B" w:rsidP="009F44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41B" w:rsidRPr="009F441B" w:rsidRDefault="009F441B" w:rsidP="009F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1B">
        <w:rPr>
          <w:rFonts w:ascii="Times New Roman" w:hAnsi="Times New Roman" w:cs="Times New Roman"/>
          <w:sz w:val="24"/>
          <w:szCs w:val="24"/>
        </w:rPr>
        <w:t>Учебно-методические материалы представлены:</w:t>
      </w:r>
    </w:p>
    <w:p w:rsidR="009F441B" w:rsidRPr="009F441B" w:rsidRDefault="009F441B" w:rsidP="009F441B">
      <w:pPr>
        <w:pStyle w:val="msonormalbullet2gifbullet1gif"/>
        <w:spacing w:after="0" w:afterAutospacing="0" w:line="360" w:lineRule="auto"/>
        <w:ind w:firstLine="709"/>
        <w:contextualSpacing/>
        <w:jc w:val="both"/>
      </w:pPr>
      <w:r w:rsidRPr="009F441B">
        <w:t>программой профессиональной подготовки водителей транспортных средств категории «В»,«</w:t>
      </w:r>
      <w:r w:rsidRPr="009F441B">
        <w:rPr>
          <w:lang w:val="en-US"/>
        </w:rPr>
        <w:t>C</w:t>
      </w:r>
      <w:r w:rsidRPr="009F441B">
        <w:t>», утвержденной в установленном порядке;</w:t>
      </w:r>
    </w:p>
    <w:p w:rsidR="009F441B" w:rsidRPr="009F441B" w:rsidRDefault="009F441B" w:rsidP="009F441B">
      <w:pPr>
        <w:pStyle w:val="msonormalbullet2gifbullet2gif"/>
        <w:spacing w:after="0" w:afterAutospacing="0" w:line="360" w:lineRule="auto"/>
        <w:ind w:firstLine="709"/>
        <w:contextualSpacing/>
        <w:jc w:val="both"/>
      </w:pPr>
      <w:r w:rsidRPr="009F441B">
        <w:t xml:space="preserve"> рабочей программой профессиональной подготовки водителей транспортных средств категории «В»,«С»,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9F441B" w:rsidRPr="009F441B" w:rsidRDefault="009F441B" w:rsidP="009F441B">
      <w:pPr>
        <w:pStyle w:val="msonormalbullet2gifbullet2gif"/>
        <w:spacing w:after="0" w:afterAutospacing="0" w:line="360" w:lineRule="auto"/>
        <w:ind w:firstLine="709"/>
        <w:contextualSpacing/>
        <w:jc w:val="both"/>
      </w:pPr>
      <w:r w:rsidRPr="009F441B"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52637B" w:rsidRPr="009F441B" w:rsidRDefault="009F441B" w:rsidP="008920E2">
      <w:pPr>
        <w:pStyle w:val="msonormalbullet2gifbullet3gif"/>
        <w:spacing w:after="0" w:afterAutospacing="0" w:line="360" w:lineRule="auto"/>
        <w:ind w:firstLine="709"/>
        <w:contextualSpacing/>
        <w:jc w:val="both"/>
      </w:pPr>
      <w:r w:rsidRPr="009F441B"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sectPr w:rsidR="0052637B" w:rsidRPr="009F441B" w:rsidSect="006E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827" w:rsidRDefault="004D5827" w:rsidP="009F441B">
      <w:pPr>
        <w:spacing w:after="0" w:line="240" w:lineRule="auto"/>
      </w:pPr>
      <w:r>
        <w:separator/>
      </w:r>
    </w:p>
  </w:endnote>
  <w:endnote w:type="continuationSeparator" w:id="0">
    <w:p w:rsidR="004D5827" w:rsidRDefault="004D5827" w:rsidP="009F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827" w:rsidRDefault="004D5827" w:rsidP="009F441B">
      <w:pPr>
        <w:spacing w:after="0" w:line="240" w:lineRule="auto"/>
      </w:pPr>
      <w:r>
        <w:separator/>
      </w:r>
    </w:p>
  </w:footnote>
  <w:footnote w:type="continuationSeparator" w:id="0">
    <w:p w:rsidR="004D5827" w:rsidRDefault="004D5827" w:rsidP="009F441B">
      <w:pPr>
        <w:spacing w:after="0" w:line="240" w:lineRule="auto"/>
      </w:pPr>
      <w:r>
        <w:continuationSeparator/>
      </w:r>
    </w:p>
  </w:footnote>
  <w:footnote w:id="1">
    <w:p w:rsidR="009F441B" w:rsidRDefault="009F441B" w:rsidP="009F441B">
      <w:pPr>
        <w:pStyle w:val="a3"/>
      </w:pPr>
      <w:r w:rsidRPr="00376EFE">
        <w:rPr>
          <w:rStyle w:val="a5"/>
        </w:rPr>
        <w:footnoteRef/>
      </w:r>
      <w:r w:rsidRPr="00376EFE">
        <w:t xml:space="preserve"> Обучение проводится на учебном транспортном средстве и (или) тренажере.</w:t>
      </w:r>
    </w:p>
  </w:footnote>
  <w:footnote w:id="2">
    <w:p w:rsidR="009F441B" w:rsidRDefault="009F441B" w:rsidP="009F441B">
      <w:pPr>
        <w:pStyle w:val="a3"/>
      </w:pPr>
      <w:r w:rsidRPr="00376EFE">
        <w:rPr>
          <w:rStyle w:val="a5"/>
        </w:rPr>
        <w:footnoteRef/>
      </w:r>
      <w:r w:rsidRPr="00376EFE">
        <w:t xml:space="preserve"> </w:t>
      </w:r>
      <w:r w:rsidRPr="00376EFE">
        <w:rPr>
          <w:bCs/>
        </w:rPr>
        <w:t>Для выполнения задания используется прицеп, разрешенная максимальная масса которого не превышает 750 кг.</w:t>
      </w:r>
    </w:p>
  </w:footnote>
  <w:footnote w:id="3">
    <w:p w:rsidR="009F441B" w:rsidRDefault="009F441B" w:rsidP="009F441B">
      <w:pPr>
        <w:pStyle w:val="a3"/>
      </w:pPr>
      <w:r w:rsidRPr="00376EFE">
        <w:rPr>
          <w:rStyle w:val="a5"/>
        </w:rPr>
        <w:footnoteRef/>
      </w:r>
      <w:r w:rsidRPr="00376EFE">
        <w:t xml:space="preserve"> </w:t>
      </w:r>
      <w:r w:rsidRPr="00376EFE">
        <w:rPr>
          <w:bCs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</w:footnote>
  <w:footnote w:id="4">
    <w:p w:rsidR="009624C0" w:rsidRDefault="009624C0" w:rsidP="009F441B">
      <w:pPr>
        <w:pStyle w:val="a3"/>
      </w:pPr>
      <w:r w:rsidRPr="00376EFE">
        <w:rPr>
          <w:rStyle w:val="a5"/>
        </w:rPr>
        <w:footnoteRef/>
      </w:r>
      <w:r w:rsidRPr="00376EFE">
        <w:t xml:space="preserve"> Обучение проводится на учебном транспортном средстве и (или) тренажере.</w:t>
      </w:r>
    </w:p>
  </w:footnote>
  <w:footnote w:id="5">
    <w:p w:rsidR="009624C0" w:rsidRDefault="009624C0" w:rsidP="009F441B">
      <w:pPr>
        <w:pStyle w:val="a3"/>
      </w:pPr>
      <w:r w:rsidRPr="00376EFE">
        <w:rPr>
          <w:rStyle w:val="a5"/>
        </w:rPr>
        <w:footnoteRef/>
      </w:r>
      <w:r w:rsidRPr="00376EFE">
        <w:t xml:space="preserve"> </w:t>
      </w:r>
      <w:r w:rsidRPr="00376EFE">
        <w:rPr>
          <w:bCs/>
        </w:rPr>
        <w:t>Для выполнения задания используется прицеп, разрешенная максимальная масса которого не превышает 750 кг.</w:t>
      </w:r>
    </w:p>
  </w:footnote>
  <w:footnote w:id="6">
    <w:p w:rsidR="009624C0" w:rsidRDefault="009624C0" w:rsidP="009F441B">
      <w:pPr>
        <w:pStyle w:val="a3"/>
      </w:pPr>
      <w:r w:rsidRPr="00376EFE">
        <w:rPr>
          <w:rStyle w:val="a5"/>
        </w:rPr>
        <w:footnoteRef/>
      </w:r>
      <w:r w:rsidRPr="00376EFE">
        <w:t xml:space="preserve"> </w:t>
      </w:r>
      <w:r w:rsidRPr="00376EFE">
        <w:rPr>
          <w:bCs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</w:footnote>
  <w:footnote w:id="7">
    <w:p w:rsidR="009F441B" w:rsidRDefault="009F441B" w:rsidP="009F441B">
      <w:pPr>
        <w:pStyle w:val="a3"/>
      </w:pPr>
      <w:r>
        <w:rPr>
          <w:rStyle w:val="a5"/>
        </w:rPr>
        <w:footnoteRef/>
      </w:r>
      <w:r>
        <w:t xml:space="preserve"> В качестве тренажера может использоваться учебное транспортное средство</w:t>
      </w:r>
    </w:p>
  </w:footnote>
  <w:footnote w:id="8">
    <w:p w:rsidR="009F441B" w:rsidRDefault="009F441B" w:rsidP="009F441B">
      <w:pPr>
        <w:pStyle w:val="a3"/>
      </w:pPr>
      <w:r>
        <w:rPr>
          <w:rStyle w:val="a5"/>
        </w:rPr>
        <w:footnoteRef/>
      </w:r>
      <w: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</w:t>
      </w:r>
    </w:p>
  </w:footnote>
  <w:footnote w:id="9">
    <w:p w:rsidR="009F441B" w:rsidRDefault="009F441B" w:rsidP="009F441B">
      <w:pPr>
        <w:pStyle w:val="a3"/>
      </w:pPr>
      <w:r>
        <w:rPr>
          <w:rStyle w:val="a5"/>
        </w:rPr>
        <w:footnoteRef/>
      </w:r>
      <w:r>
        <w:t xml:space="preserve">Обучающий тренажер или </w:t>
      </w:r>
      <w:proofErr w:type="spellStart"/>
      <w:r>
        <w:t>тахограф</w:t>
      </w:r>
      <w:proofErr w:type="spellEnd"/>
      <w:r>
        <w:t xml:space="preserve">, установленный на учебном транспортном средстве. </w:t>
      </w:r>
    </w:p>
  </w:footnote>
  <w:footnote w:id="10">
    <w:p w:rsidR="009F441B" w:rsidRDefault="009F441B" w:rsidP="009F441B">
      <w:pPr>
        <w:pStyle w:val="a3"/>
      </w:pPr>
      <w:r>
        <w:rPr>
          <w:rStyle w:val="a5"/>
        </w:rPr>
        <w:footnoteRef/>
      </w:r>
      <w:r>
        <w:t xml:space="preserve"> Магнитная доска со схемой населенного пункта может быть заменена соответствующим электронным учебным пособием</w:t>
      </w:r>
    </w:p>
  </w:footnote>
  <w:footnote w:id="11">
    <w:p w:rsidR="009F441B" w:rsidRDefault="009F441B" w:rsidP="009F441B">
      <w:pPr>
        <w:pStyle w:val="a3"/>
      </w:pPr>
      <w:r>
        <w:rPr>
          <w:rStyle w:val="a5"/>
        </w:rPr>
        <w:footnoteRef/>
      </w:r>
      <w:r>
        <w:t xml:space="preserve">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 </w:t>
      </w:r>
    </w:p>
  </w:footnote>
  <w:footnote w:id="12">
    <w:p w:rsidR="009F441B" w:rsidRDefault="009F441B" w:rsidP="009F441B">
      <w:pPr>
        <w:pStyle w:val="a3"/>
      </w:pPr>
      <w:r>
        <w:rPr>
          <w:rStyle w:val="a5"/>
        </w:rPr>
        <w:footnoteRef/>
      </w:r>
      <w:r>
        <w:t xml:space="preserve">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</w:footnote>
  <w:footnote w:id="13">
    <w:p w:rsidR="009F441B" w:rsidRDefault="009F441B" w:rsidP="009F44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>Постановление Совета Министров –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 № 9, ст. 931; № 27, ст. 2693; 2003, № 20, ст. 1899; 2003, № 40, ст. 3891; 2005, № 52, ст. 5733; 2006, № 11, ст. 1179; 2008, № 8, ст. 741; № 17, ст. 1882; 2009, № 2, ст. 233; № 5, ст. 610; 2010, № 9, ст. 976; № 20, ст. 2471; 2011, № 42, ст. 5922; 2012, № 1, ст. 154; № 15, ст. 1780; № 30, ст. 4289; № 47, ст. 6505; 2013, № 5, ст. 371; № 5, ст. 404; № 24, ст. 2999; № 31, ст. 4218; № 41, ст. 5194).</w:t>
      </w:r>
    </w:p>
    <w:p w:rsidR="009F441B" w:rsidRDefault="009F441B" w:rsidP="009F441B">
      <w:pPr>
        <w:autoSpaceDE w:val="0"/>
        <w:autoSpaceDN w:val="0"/>
        <w:adjustRightInd w:val="0"/>
        <w:jc w:val="both"/>
        <w:rPr>
          <w:rFonts w:ascii="Calibri" w:hAnsi="Calibri"/>
        </w:rPr>
      </w:pPr>
    </w:p>
  </w:footnote>
  <w:footnote w:id="14">
    <w:p w:rsidR="009F441B" w:rsidRDefault="009F441B" w:rsidP="009F441B">
      <w:pPr>
        <w:pStyle w:val="a3"/>
      </w:pPr>
      <w:r>
        <w:rPr>
          <w:rStyle w:val="a5"/>
        </w:rPr>
        <w:footnoteRef/>
      </w:r>
      <w:r>
        <w:t xml:space="preserve"> Статья 74 </w:t>
      </w:r>
      <w:r>
        <w:rPr>
          <w:szCs w:val="28"/>
        </w:rPr>
        <w:t>Федерального закона от 29 декабря 2012 г. № 273-ФЗ «Об образовании в Российской Федерации».</w:t>
      </w:r>
    </w:p>
  </w:footnote>
  <w:footnote w:id="15">
    <w:p w:rsidR="009F441B" w:rsidRDefault="009F441B" w:rsidP="009F441B">
      <w:pPr>
        <w:pStyle w:val="a3"/>
      </w:pPr>
      <w:r>
        <w:rPr>
          <w:rStyle w:val="a5"/>
        </w:rPr>
        <w:footnoteRef/>
      </w:r>
      <w:r>
        <w:t xml:space="preserve"> Статья 60 </w:t>
      </w:r>
      <w:r>
        <w:rPr>
          <w:szCs w:val="28"/>
        </w:rPr>
        <w:t>Федерального закона от 29 декабря 2012 г. № 273-ФЗ «Об образовании в Российской Федерации».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645"/>
    <w:multiLevelType w:val="hybridMultilevel"/>
    <w:tmpl w:val="6B480750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3033A"/>
    <w:multiLevelType w:val="multilevel"/>
    <w:tmpl w:val="E3DC228C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">
    <w:nsid w:val="480A6B4E"/>
    <w:multiLevelType w:val="hybridMultilevel"/>
    <w:tmpl w:val="B64AB178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6264E"/>
    <w:multiLevelType w:val="hybridMultilevel"/>
    <w:tmpl w:val="4FE6B1C6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441B"/>
    <w:rsid w:val="000355A8"/>
    <w:rsid w:val="0009010F"/>
    <w:rsid w:val="000C2EDB"/>
    <w:rsid w:val="00137267"/>
    <w:rsid w:val="003D0DC3"/>
    <w:rsid w:val="00497C0C"/>
    <w:rsid w:val="004D5827"/>
    <w:rsid w:val="004F5E7A"/>
    <w:rsid w:val="00522ED2"/>
    <w:rsid w:val="0052637B"/>
    <w:rsid w:val="006032F9"/>
    <w:rsid w:val="006E3512"/>
    <w:rsid w:val="008920E2"/>
    <w:rsid w:val="008F701D"/>
    <w:rsid w:val="009624C0"/>
    <w:rsid w:val="009F3105"/>
    <w:rsid w:val="009F441B"/>
    <w:rsid w:val="00A91B56"/>
    <w:rsid w:val="00DC0BE3"/>
    <w:rsid w:val="00DF789C"/>
    <w:rsid w:val="00F27F47"/>
    <w:rsid w:val="00F64857"/>
    <w:rsid w:val="00FC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12"/>
  </w:style>
  <w:style w:type="paragraph" w:styleId="1">
    <w:name w:val="heading 1"/>
    <w:aliases w:val="Заголовок 1 Знак Знак Знак Знак"/>
    <w:basedOn w:val="a"/>
    <w:next w:val="a"/>
    <w:link w:val="10"/>
    <w:uiPriority w:val="99"/>
    <w:qFormat/>
    <w:rsid w:val="009F441B"/>
    <w:pPr>
      <w:keepNext/>
      <w:autoSpaceDE w:val="0"/>
      <w:autoSpaceDN w:val="0"/>
      <w:spacing w:after="0" w:line="240" w:lineRule="auto"/>
      <w:ind w:left="459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4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uiPriority w:val="99"/>
    <w:rsid w:val="009F441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rsid w:val="009F44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F4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F4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9F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F441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9F441B"/>
    <w:rPr>
      <w:vertAlign w:val="superscript"/>
    </w:rPr>
  </w:style>
  <w:style w:type="paragraph" w:customStyle="1" w:styleId="a6">
    <w:name w:val="Îáû÷íûé"/>
    <w:uiPriority w:val="99"/>
    <w:rsid w:val="009F44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9F44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9F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semiHidden/>
    <w:rsid w:val="009F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semiHidden/>
    <w:rsid w:val="009F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semiHidden/>
    <w:rsid w:val="009F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624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rsid w:val="009624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5979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Андрей</cp:lastModifiedBy>
  <cp:revision>12</cp:revision>
  <cp:lastPrinted>2015-10-01T11:37:00Z</cp:lastPrinted>
  <dcterms:created xsi:type="dcterms:W3CDTF">2017-03-28T08:12:00Z</dcterms:created>
  <dcterms:modified xsi:type="dcterms:W3CDTF">2021-07-02T09:40:00Z</dcterms:modified>
</cp:coreProperties>
</file>