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24" w:rsidRDefault="00C57924" w:rsidP="00C57924">
      <w:pPr>
        <w:jc w:val="center"/>
        <w:rPr>
          <w:rFonts w:ascii="Times New Roman" w:hAnsi="Times New Roman" w:cs="Times New Roman"/>
          <w:sz w:val="24"/>
          <w:szCs w:val="24"/>
        </w:rPr>
      </w:pPr>
      <w:r>
        <w:rPr>
          <w:rFonts w:ascii="Times New Roman" w:hAnsi="Times New Roman" w:cs="Times New Roman"/>
          <w:sz w:val="24"/>
          <w:szCs w:val="24"/>
        </w:rPr>
        <w:t>Собеседование</w:t>
      </w:r>
    </w:p>
    <w:p w:rsidR="00C57924" w:rsidRPr="00C57924" w:rsidRDefault="00C57924" w:rsidP="00C57924">
      <w:pPr>
        <w:ind w:firstLine="708"/>
        <w:jc w:val="both"/>
        <w:rPr>
          <w:rFonts w:ascii="Times New Roman" w:hAnsi="Times New Roman" w:cs="Times New Roman"/>
          <w:sz w:val="24"/>
          <w:szCs w:val="24"/>
        </w:rPr>
      </w:pPr>
      <w:r w:rsidRPr="00C57924">
        <w:rPr>
          <w:rFonts w:ascii="Times New Roman" w:hAnsi="Times New Roman" w:cs="Times New Roman"/>
          <w:sz w:val="24"/>
          <w:szCs w:val="24"/>
        </w:rPr>
        <w:t>Любая карьера обычно начинается с собеседования между соискателем и работодателем. От того, насколько правильно вы будете вести себя в этом процессе, зависит итог переговоров. Грамотный специалист по подбору персонала станет обращать внимание не только на ваше резюме и опыт, но и внешний вид, умение подать себя и многое другое. Как следует держаться и что говорить, если вам предстоит важное событие? Чем привлечь интерес к своей кандидатуре и как убедить работодателя, что вы «тот самый» сотрудник? Об этом, а также о том, какие ошибки не стоит совершать, читаем ниже.</w:t>
      </w:r>
    </w:p>
    <w:p w:rsidR="00C57924" w:rsidRPr="00C57924" w:rsidRDefault="00C57924" w:rsidP="00C57924">
      <w:pPr>
        <w:jc w:val="center"/>
        <w:rPr>
          <w:rFonts w:ascii="Times New Roman" w:hAnsi="Times New Roman" w:cs="Times New Roman"/>
          <w:b/>
          <w:sz w:val="24"/>
          <w:szCs w:val="24"/>
        </w:rPr>
      </w:pPr>
      <w:r w:rsidRPr="00C57924">
        <w:rPr>
          <w:rFonts w:ascii="Times New Roman" w:hAnsi="Times New Roman" w:cs="Times New Roman"/>
          <w:b/>
          <w:sz w:val="24"/>
          <w:szCs w:val="24"/>
        </w:rPr>
        <w:t>Этап подготовки</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Чем лучше вы подготовитесь, тем увереннее будете себя вести и чувствовать на собеседовании. Не стоит пренебрегать этим этапом и собираться впопыхах. Даже если вам позвонили совершенно неожиданно, назначайте время так, чтобы у вас была возможность собраться спокойно.</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Как правильно подготовится к собеседованию:</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Внешний вид. Именно по нему вас оценят в первую очередь. Ученые доказали, что требуется всего 7 секунд на то, чтобы произвести первое впечатление на человека, и именно общий внешний образ будет в этом играть самую важную роль.</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Женщинам рекомендуется собранная прическа, аккуратный маникюр, лак для ногтей не должен быть яркого цвета. Украшения сдержаны и минимальны, соблюдайте также умеренность в </w:t>
      </w:r>
      <w:proofErr w:type="spellStart"/>
      <w:r w:rsidRPr="00C57924">
        <w:rPr>
          <w:rFonts w:ascii="Times New Roman" w:hAnsi="Times New Roman" w:cs="Times New Roman"/>
          <w:sz w:val="24"/>
          <w:szCs w:val="24"/>
        </w:rPr>
        <w:t>парфюме</w:t>
      </w:r>
      <w:proofErr w:type="spellEnd"/>
      <w:r w:rsidRPr="00C57924">
        <w:rPr>
          <w:rFonts w:ascii="Times New Roman" w:hAnsi="Times New Roman" w:cs="Times New Roman"/>
          <w:sz w:val="24"/>
          <w:szCs w:val="24"/>
        </w:rPr>
        <w:t xml:space="preserve"> и макияже.</w:t>
      </w:r>
    </w:p>
    <w:p w:rsidR="00C57924" w:rsidRPr="00C57924" w:rsidRDefault="00C57924" w:rsidP="00C57924">
      <w:pPr>
        <w:jc w:val="both"/>
        <w:rPr>
          <w:rFonts w:ascii="Times New Roman" w:hAnsi="Times New Roman" w:cs="Times New Roman"/>
          <w:sz w:val="24"/>
          <w:szCs w:val="24"/>
        </w:rPr>
      </w:pPr>
      <w:proofErr w:type="gramStart"/>
      <w:r w:rsidRPr="00C57924">
        <w:rPr>
          <w:rFonts w:ascii="Times New Roman" w:hAnsi="Times New Roman" w:cs="Times New Roman"/>
          <w:sz w:val="24"/>
          <w:szCs w:val="24"/>
        </w:rPr>
        <w:t xml:space="preserve">И мужчинам и дамам лучше придерживаться официального </w:t>
      </w:r>
      <w:proofErr w:type="spellStart"/>
      <w:r w:rsidRPr="00C57924">
        <w:rPr>
          <w:rFonts w:ascii="Times New Roman" w:hAnsi="Times New Roman" w:cs="Times New Roman"/>
          <w:sz w:val="24"/>
          <w:szCs w:val="24"/>
        </w:rPr>
        <w:t>дресс-кода</w:t>
      </w:r>
      <w:proofErr w:type="spellEnd"/>
      <w:r w:rsidRPr="00C57924">
        <w:rPr>
          <w:rFonts w:ascii="Times New Roman" w:hAnsi="Times New Roman" w:cs="Times New Roman"/>
          <w:sz w:val="24"/>
          <w:szCs w:val="24"/>
        </w:rPr>
        <w:t>: строгий костюм, классические тона в одежде.</w:t>
      </w:r>
      <w:proofErr w:type="gramEnd"/>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Резюме. При вас обязательно должны быть следующие документы:</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Паспорт или любое другое удостоверение личности.</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Несколько копий резюме (желательно иметь с собой и электронный файл с резюме).</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Копии или оригиналы дипломов об образовании, сертификаты (если есть) и другие бумаги, подтверждающие вашу квалификацию в предлагаемой должности.</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Информация. Сегодня практически все компании имеют свои сайты в Сети. Постарайтесь собрать для себя максимум информации о деятельности фирмы, в которую собираетесь на переговоры. Ознакомьтесь с историей компании, ее деятельностью, этапами развития и другими интересными фактами. Покажите при удобном моменте работодателю, что вы хорошо понимаете, на что идете и заинтересованы в данной сфере.</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Хорошее настроение. Вряд ли работодателю понравится, если вы появитесь на собеседовании хмурым и в дурном или нервном настроении. Выспитесь накануне важного дня, зарядите себя позитивом, прорепетируйте с речью, это придаст уверенности. Попытайтесь «прокрутить» у себя в голове предположительные вопросы, которые вам </w:t>
      </w:r>
      <w:r w:rsidRPr="00C57924">
        <w:rPr>
          <w:rFonts w:ascii="Times New Roman" w:hAnsi="Times New Roman" w:cs="Times New Roman"/>
          <w:sz w:val="24"/>
          <w:szCs w:val="24"/>
        </w:rPr>
        <w:lastRenderedPageBreak/>
        <w:t xml:space="preserve">могут задать и подготовьте ответы. Не нужно нервничать, это всегда заметно. Если трудно сохранять расслабленность, примите что-нибудь успокаивающее перед выездом, например, чай с мятой или несколько капель валериановой настойки – безобидно и действенно. </w:t>
      </w:r>
      <w:proofErr w:type="gramStart"/>
      <w:r w:rsidRPr="00C57924">
        <w:rPr>
          <w:rFonts w:ascii="Times New Roman" w:hAnsi="Times New Roman" w:cs="Times New Roman"/>
          <w:sz w:val="24"/>
          <w:szCs w:val="24"/>
        </w:rPr>
        <w:t>Заходя в кабинет обязательно улыбайтесь</w:t>
      </w:r>
      <w:proofErr w:type="gramEnd"/>
      <w:r w:rsidRPr="00C57924">
        <w:rPr>
          <w:rFonts w:ascii="Times New Roman" w:hAnsi="Times New Roman" w:cs="Times New Roman"/>
          <w:sz w:val="24"/>
          <w:szCs w:val="24"/>
        </w:rPr>
        <w:t>.</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Как себя вести</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Рассчитайте время на путь заранее, проанализировав маршрут. Постарайтесь прибыть на место чуть раньше, и ни в коем случае не опоздать. Немного свободных минут до собеседования дадут вам возможность «собраться» и успокоиться.</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Итак, вы вошли в кабинет, как себя вести:</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Поздоровайтесь, улыбнитесь. Не присаживайтесь, пока вам не предложат.</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Воспользуйтесь психологическим приемом «зеркало». Садясь, примите ту же позу, что и интервьюер, старайтесь незаметно копировать его движение впоследствии. Это вызывает расположение собеседника на подсознательном уровне.</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Не начинайте говорить, пока с вами не заведут беседу или не станут задавать вопросы.</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Не используйте в своей речи сленг и любые </w:t>
      </w:r>
      <w:proofErr w:type="gramStart"/>
      <w:r w:rsidRPr="00C57924">
        <w:rPr>
          <w:rFonts w:ascii="Times New Roman" w:hAnsi="Times New Roman" w:cs="Times New Roman"/>
          <w:sz w:val="24"/>
          <w:szCs w:val="24"/>
        </w:rPr>
        <w:t>другие</w:t>
      </w:r>
      <w:proofErr w:type="gramEnd"/>
      <w:r w:rsidRPr="00C57924">
        <w:rPr>
          <w:rFonts w:ascii="Times New Roman" w:hAnsi="Times New Roman" w:cs="Times New Roman"/>
          <w:sz w:val="24"/>
          <w:szCs w:val="24"/>
        </w:rPr>
        <w:t xml:space="preserve"> грубые или резкие слова.</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Вы должны сохранять уважительный и доброжелательный тон не смотря ни на что.</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Поддерживайте со своим собеседником зрительный контакт, глядя прямо в глаза.</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Если вы не поняли или не расслышали вопроса, не стесняйтесь переспросить.</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Всегда отвечайте правдиво. Любая ложь может вскрыться рано или поздно, если вы получите эту должность. И это сыграет в будущем с вами злую шутку.</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Не ерзайте на стуле, не скрещивайте руки. Опытный интервьюер различит в этом нервозность и замкнутость.</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Задайте все те вопросы, которые интересуют вас. Если вы побоитесь выяснить сразу важные моменты, то при положительном исходе собеседования вас могут ждать не самые лучшие сюрпризы. Поэтому нужно сразу узнать все об условиях и размерах оплаты, графике, рабочем месте и прочих составляющих вакансии.</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Давая ответы, не отклоняйтесь от темы, отвечайте только по существу.</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Следует держаться </w:t>
      </w:r>
      <w:proofErr w:type="gramStart"/>
      <w:r w:rsidRPr="00C57924">
        <w:rPr>
          <w:rFonts w:ascii="Times New Roman" w:hAnsi="Times New Roman" w:cs="Times New Roman"/>
          <w:sz w:val="24"/>
          <w:szCs w:val="24"/>
        </w:rPr>
        <w:t>уверенно</w:t>
      </w:r>
      <w:proofErr w:type="gramEnd"/>
      <w:r w:rsidRPr="00C57924">
        <w:rPr>
          <w:rFonts w:ascii="Times New Roman" w:hAnsi="Times New Roman" w:cs="Times New Roman"/>
          <w:sz w:val="24"/>
          <w:szCs w:val="24"/>
        </w:rPr>
        <w:t xml:space="preserve"> во что бы то ни стало и вести себя спокойно.</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Если вам не хватает знаний или квалификации для выполнения определенных задач в рамках должности, скажите об этом честно, и поинтересуетесь, предусмотрено ли в компании обучение сотрудников.</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Помните, что не только вы нуждаетесь в работе, но и компания в сотруднике, вы на равных, ведите себя соответственно, не принижая свою значимость.</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lastRenderedPageBreak/>
        <w:t>Не стесняйтесь упоминать о своих достижениях и заслугах на предыдущем месте работы, но не переступайте тонкую грань от озвучивания фактов к самохвальству.</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При разговоре усиливайте значимость слов жестами, конечно, тут стоит соблюдать баланс. Такой прием действительно придает речи больше эффективности.</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Если вас попросили просто рассказать о себе, не пытайтесь изложить историю своей биографии, вспоминая любимую игрушку в детском саду и курьезы на выпускном вечере. Будет правильно, если вы коснетесь только профессиональной деятельности и осветите некоторые свои качества, такие как, например, честность, внимательность, способность быстро усваивать информацию и т. п. То есть, все, что может вас выгодно выставить как работника.</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О чем нужно умолчать</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Умение правильно вести себя на собеседовании включает также способность уклониться от излишних ответов и не рассказывать то, что не должно касаться работодателя по этическим и трудовым нормам. К сожалению, некоторые интервьюеры позволяют себе вторгаться в личную жизнь соискателя и задавать некорректные и недопустимые вопросы. Вы имеете полно право отказать в ответах, если дело касается личной сферы. Какие вопросы интервьюер не имеет права задавать соискателю по моральным, этическим и трудовым нормам:</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О возрасте. Звучит странно, ведь именно это стараются о вас узнать в первую очередь </w:t>
      </w:r>
      <w:proofErr w:type="gramStart"/>
      <w:r w:rsidRPr="00C57924">
        <w:rPr>
          <w:rFonts w:ascii="Times New Roman" w:hAnsi="Times New Roman" w:cs="Times New Roman"/>
          <w:sz w:val="24"/>
          <w:szCs w:val="24"/>
        </w:rPr>
        <w:t>принимающие</w:t>
      </w:r>
      <w:proofErr w:type="gramEnd"/>
      <w:r w:rsidRPr="00C57924">
        <w:rPr>
          <w:rFonts w:ascii="Times New Roman" w:hAnsi="Times New Roman" w:cs="Times New Roman"/>
          <w:sz w:val="24"/>
          <w:szCs w:val="24"/>
        </w:rPr>
        <w:t xml:space="preserve"> на работу. Но по праву, работодатель не должен руководствоваться возрастными данными нанимаемого сотрудника, а лишь его профессиональными качествами.</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О религиозной и духовной принадлежности.</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О нации и этнической истории (откуда родом вы, кто ваши родители, происхождение и т. п.).</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О здоровье. Обычно от соискателя пытаются узнать, часто ли он болеет, чтобы предостеречь себя от </w:t>
      </w:r>
      <w:proofErr w:type="spellStart"/>
      <w:r w:rsidRPr="00C57924">
        <w:rPr>
          <w:rFonts w:ascii="Times New Roman" w:hAnsi="Times New Roman" w:cs="Times New Roman"/>
          <w:sz w:val="24"/>
          <w:szCs w:val="24"/>
        </w:rPr>
        <w:t>оплачивания</w:t>
      </w:r>
      <w:proofErr w:type="spellEnd"/>
      <w:r w:rsidRPr="00C57924">
        <w:rPr>
          <w:rFonts w:ascii="Times New Roman" w:hAnsi="Times New Roman" w:cs="Times New Roman"/>
          <w:sz w:val="24"/>
          <w:szCs w:val="24"/>
        </w:rPr>
        <w:t xml:space="preserve"> больничных. Но при устройстве на работу вы не обязаны отвечать на такое, помните это.</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О семейном положении, наличии или отсутствии детей.</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О сексуальных наклонностях.</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О вредных привычках.</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Нет ничего страшного, если вас спросят о хобби, увлечениях, интересах или попросят пройти некоторые психологические тесты.</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Как правильно уклониться от подобных бесед</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Не следует грубо отказываться давать ответы, если услышали в свой адрес недопустимый вопрос. Но и замешательство – не лучший выход. Нужно тактично, правильно и в </w:t>
      </w:r>
      <w:r w:rsidRPr="00C57924">
        <w:rPr>
          <w:rFonts w:ascii="Times New Roman" w:hAnsi="Times New Roman" w:cs="Times New Roman"/>
          <w:sz w:val="24"/>
          <w:szCs w:val="24"/>
        </w:rPr>
        <w:lastRenderedPageBreak/>
        <w:t>вежливой форме объяснить, что это касается только вас и вашей личной жизни, а не профессиональной стороны.</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Иногда, подобные вещи спрашивают специально, чтобы посмотреть на реакцию человека в стрессовых условиях. Ведь обычно подобное вмешательство в личную жизнь всегда вызывает негатив. Поэтому ваша задача – не потерять самообладание и сохранить спокойный вежливый тон. Ведите себя максимально непринужденно, но не позволяйте нарушать границы этических рамок между собой и своим собеседующим.</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Чего делать не рекомендуется</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Какие именно вещи не стоит делать, проходя интервью на желаемую должность:</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Заходя в кабинет, не жуйте жвачку и </w:t>
      </w:r>
      <w:proofErr w:type="gramStart"/>
      <w:r w:rsidRPr="00C57924">
        <w:rPr>
          <w:rFonts w:ascii="Times New Roman" w:hAnsi="Times New Roman" w:cs="Times New Roman"/>
          <w:sz w:val="24"/>
          <w:szCs w:val="24"/>
        </w:rPr>
        <w:t>постарайтесь</w:t>
      </w:r>
      <w:proofErr w:type="gramEnd"/>
      <w:r w:rsidRPr="00C57924">
        <w:rPr>
          <w:rFonts w:ascii="Times New Roman" w:hAnsi="Times New Roman" w:cs="Times New Roman"/>
          <w:sz w:val="24"/>
          <w:szCs w:val="24"/>
        </w:rPr>
        <w:t xml:space="preserve"> чтобы у вас в руках у вас не было тяжелых, объемных сумок, предметов.</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С вами не должно быть сопровождающих (друзей, детей, супруга, родителя и т. п.).</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Не подходите и не садитесь слишком близко к собеседнику. Для поддержания делового стиля общения расстояние между людьми должно быть 1.5 метра или больше, но не меньше.</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Отключите на время собеседовании звук </w:t>
      </w:r>
      <w:proofErr w:type="gramStart"/>
      <w:r w:rsidRPr="00C57924">
        <w:rPr>
          <w:rFonts w:ascii="Times New Roman" w:hAnsi="Times New Roman" w:cs="Times New Roman"/>
          <w:sz w:val="24"/>
          <w:szCs w:val="24"/>
        </w:rPr>
        <w:t>на</w:t>
      </w:r>
      <w:proofErr w:type="gramEnd"/>
      <w:r w:rsidRPr="00C57924">
        <w:rPr>
          <w:rFonts w:ascii="Times New Roman" w:hAnsi="Times New Roman" w:cs="Times New Roman"/>
          <w:sz w:val="24"/>
          <w:szCs w:val="24"/>
        </w:rPr>
        <w:t xml:space="preserve"> мобильном.</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Не показывайте интервьюеру, что очень </w:t>
      </w:r>
      <w:proofErr w:type="gramStart"/>
      <w:r w:rsidRPr="00C57924">
        <w:rPr>
          <w:rFonts w:ascii="Times New Roman" w:hAnsi="Times New Roman" w:cs="Times New Roman"/>
          <w:sz w:val="24"/>
          <w:szCs w:val="24"/>
        </w:rPr>
        <w:t>заинтересованы</w:t>
      </w:r>
      <w:proofErr w:type="gramEnd"/>
      <w:r w:rsidRPr="00C57924">
        <w:rPr>
          <w:rFonts w:ascii="Times New Roman" w:hAnsi="Times New Roman" w:cs="Times New Roman"/>
          <w:sz w:val="24"/>
          <w:szCs w:val="24"/>
        </w:rPr>
        <w:t xml:space="preserve"> в должность, нуждаетесь в работе или находитесь в отчаянном положении. Дайте понять, что у вас есть выбор.</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Не говорите о том, что хотели бы получить именно эту работу, потому что вам удобно место расположения компании, график или что-то подобное. Работодатель должен увидеть, что вы заинтересованы в самом процессе.</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Не делайте большой акцент на зарплату. Это, несомненно, важно, и может даже главное для вас. Но ставить эту тему в приоритет на собеседовании не следует.</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Если еще в середине беседы вы поняли, что не заинтересованы в предложении, доведите диалог до конца, только потом и вежливо сообщите свое мнение.</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 xml:space="preserve">Не выдерживайте долгих пауз, если вопрос застал вас врасплох, лучше сразу сказать, что не </w:t>
      </w:r>
      <w:proofErr w:type="gramStart"/>
      <w:r w:rsidRPr="00C57924">
        <w:rPr>
          <w:rFonts w:ascii="Times New Roman" w:hAnsi="Times New Roman" w:cs="Times New Roman"/>
          <w:sz w:val="24"/>
          <w:szCs w:val="24"/>
        </w:rPr>
        <w:t>готовы</w:t>
      </w:r>
      <w:proofErr w:type="gramEnd"/>
      <w:r w:rsidRPr="00C57924">
        <w:rPr>
          <w:rFonts w:ascii="Times New Roman" w:hAnsi="Times New Roman" w:cs="Times New Roman"/>
          <w:sz w:val="24"/>
          <w:szCs w:val="24"/>
        </w:rPr>
        <w:t xml:space="preserve"> ответить сразу.</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Не перебивайте собеседника.</w:t>
      </w:r>
    </w:p>
    <w:p w:rsidR="00C57924" w:rsidRPr="00C57924" w:rsidRDefault="00C57924" w:rsidP="00C57924">
      <w:pPr>
        <w:jc w:val="both"/>
        <w:rPr>
          <w:rFonts w:ascii="Times New Roman" w:hAnsi="Times New Roman" w:cs="Times New Roman"/>
          <w:sz w:val="24"/>
          <w:szCs w:val="24"/>
        </w:rPr>
      </w:pPr>
      <w:r w:rsidRPr="00C57924">
        <w:rPr>
          <w:rFonts w:ascii="Times New Roman" w:hAnsi="Times New Roman" w:cs="Times New Roman"/>
          <w:sz w:val="24"/>
          <w:szCs w:val="24"/>
        </w:rPr>
        <w:t>Если вас устроили все условия, и вы видите, что работодатель также склоняется к вашей кандидатуре, не спешите радоваться и быстро на все соглашаться. Будет правильно, если вы узнаете, бывают ли в компании задержки с выплатами зарплаты, приходится ли иногда работать сверхурочно и оплачиваются ли эти часы, как обстоят дела с отпуском, обеденным временем. И особенно важно – каковы условия испытательного срока. Помните, что никакие деньги ни карьера не стоят того, чтобы работать на износ и в итоге прийти к депрессии или нервному срыву. Деятельность должна приносить удовольствие и удовлетворенность. И если место по-настоящему «ваше», вы его получите.</w:t>
      </w:r>
    </w:p>
    <w:sectPr w:rsidR="00C57924" w:rsidRPr="00C57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2BE1"/>
    <w:multiLevelType w:val="multilevel"/>
    <w:tmpl w:val="07B63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EA1C33"/>
    <w:multiLevelType w:val="multilevel"/>
    <w:tmpl w:val="FFF2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D173A"/>
    <w:multiLevelType w:val="multilevel"/>
    <w:tmpl w:val="81BC9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055621"/>
    <w:multiLevelType w:val="multilevel"/>
    <w:tmpl w:val="F8F4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81B2F"/>
    <w:multiLevelType w:val="multilevel"/>
    <w:tmpl w:val="2332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EB2CD0"/>
    <w:multiLevelType w:val="multilevel"/>
    <w:tmpl w:val="3302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B74100"/>
    <w:multiLevelType w:val="multilevel"/>
    <w:tmpl w:val="B3E6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C57924"/>
    <w:rsid w:val="00C57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579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579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79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7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7924"/>
    <w:rPr>
      <w:b/>
      <w:bCs/>
    </w:rPr>
  </w:style>
  <w:style w:type="character" w:customStyle="1" w:styleId="30">
    <w:name w:val="Заголовок 3 Знак"/>
    <w:basedOn w:val="a0"/>
    <w:link w:val="3"/>
    <w:uiPriority w:val="9"/>
    <w:semiHidden/>
    <w:rsid w:val="00C5792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0555075">
      <w:bodyDiv w:val="1"/>
      <w:marLeft w:val="0"/>
      <w:marRight w:val="0"/>
      <w:marTop w:val="0"/>
      <w:marBottom w:val="0"/>
      <w:divBdr>
        <w:top w:val="none" w:sz="0" w:space="0" w:color="auto"/>
        <w:left w:val="none" w:sz="0" w:space="0" w:color="auto"/>
        <w:bottom w:val="none" w:sz="0" w:space="0" w:color="auto"/>
        <w:right w:val="none" w:sz="0" w:space="0" w:color="auto"/>
      </w:divBdr>
    </w:div>
    <w:div w:id="334113335">
      <w:bodyDiv w:val="1"/>
      <w:marLeft w:val="0"/>
      <w:marRight w:val="0"/>
      <w:marTop w:val="0"/>
      <w:marBottom w:val="0"/>
      <w:divBdr>
        <w:top w:val="none" w:sz="0" w:space="0" w:color="auto"/>
        <w:left w:val="none" w:sz="0" w:space="0" w:color="auto"/>
        <w:bottom w:val="none" w:sz="0" w:space="0" w:color="auto"/>
        <w:right w:val="none" w:sz="0" w:space="0" w:color="auto"/>
      </w:divBdr>
    </w:div>
    <w:div w:id="1226376385">
      <w:bodyDiv w:val="1"/>
      <w:marLeft w:val="0"/>
      <w:marRight w:val="0"/>
      <w:marTop w:val="0"/>
      <w:marBottom w:val="0"/>
      <w:divBdr>
        <w:top w:val="none" w:sz="0" w:space="0" w:color="auto"/>
        <w:left w:val="none" w:sz="0" w:space="0" w:color="auto"/>
        <w:bottom w:val="none" w:sz="0" w:space="0" w:color="auto"/>
        <w:right w:val="none" w:sz="0" w:space="0" w:color="auto"/>
      </w:divBdr>
    </w:div>
    <w:div w:id="198018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1</cp:revision>
  <dcterms:created xsi:type="dcterms:W3CDTF">2017-09-29T08:55:00Z</dcterms:created>
  <dcterms:modified xsi:type="dcterms:W3CDTF">2017-09-29T08:58:00Z</dcterms:modified>
</cp:coreProperties>
</file>