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47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  <w:r w:rsidRPr="0053009A">
        <w:rPr>
          <w:rFonts w:eastAsia="Times New Roman"/>
          <w:bCs/>
          <w:spacing w:val="-13"/>
          <w:sz w:val="24"/>
          <w:szCs w:val="24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</w:p>
    <w:p w:rsidR="0053009A" w:rsidRDefault="0053009A">
      <w:pPr>
        <w:pStyle w:val="Standard"/>
        <w:shd w:val="clear" w:color="auto" w:fill="FFFFFF"/>
        <w:jc w:val="center"/>
        <w:rPr>
          <w:rFonts w:eastAsia="Times New Roman"/>
          <w:bCs/>
          <w:spacing w:val="-13"/>
          <w:sz w:val="24"/>
          <w:szCs w:val="24"/>
        </w:rPr>
      </w:pPr>
      <w:r>
        <w:rPr>
          <w:rFonts w:eastAsia="Times New Roman"/>
          <w:bCs/>
          <w:noProof/>
          <w:spacing w:val="-13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15875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09A" w:rsidRDefault="0053009A" w:rsidP="0053009A">
      <w:pPr>
        <w:pStyle w:val="Standard"/>
        <w:shd w:val="clear" w:color="auto" w:fill="FFFFFF"/>
        <w:jc w:val="right"/>
        <w:rPr>
          <w:rFonts w:eastAsia="Times New Roman"/>
          <w:bCs/>
          <w:spacing w:val="-13"/>
          <w:sz w:val="24"/>
          <w:szCs w:val="24"/>
        </w:rPr>
      </w:pPr>
      <w:r>
        <w:rPr>
          <w:rFonts w:eastAsia="Times New Roman"/>
          <w:bCs/>
          <w:spacing w:val="-13"/>
          <w:sz w:val="24"/>
          <w:szCs w:val="24"/>
        </w:rPr>
        <w:t>УТВЕРЖДАЮ:</w:t>
      </w:r>
    </w:p>
    <w:p w:rsidR="0053009A" w:rsidRDefault="0053009A" w:rsidP="0053009A">
      <w:pPr>
        <w:pStyle w:val="Standard"/>
        <w:shd w:val="clear" w:color="auto" w:fill="FFFFFF"/>
        <w:jc w:val="right"/>
        <w:rPr>
          <w:rFonts w:eastAsia="Times New Roman"/>
          <w:bCs/>
          <w:spacing w:val="-13"/>
          <w:sz w:val="24"/>
          <w:szCs w:val="24"/>
        </w:rPr>
      </w:pPr>
      <w:r>
        <w:rPr>
          <w:rFonts w:eastAsia="Times New Roman"/>
          <w:bCs/>
          <w:spacing w:val="-13"/>
          <w:sz w:val="24"/>
          <w:szCs w:val="24"/>
        </w:rPr>
        <w:t xml:space="preserve">Директор ГПОУ ЯО Мышкинского политехнического </w:t>
      </w:r>
    </w:p>
    <w:p w:rsidR="0053009A" w:rsidRDefault="0053009A" w:rsidP="0053009A">
      <w:pPr>
        <w:pStyle w:val="Standard"/>
        <w:shd w:val="clear" w:color="auto" w:fill="FFFFFF"/>
        <w:jc w:val="right"/>
        <w:rPr>
          <w:rFonts w:eastAsia="Times New Roman"/>
          <w:bCs/>
          <w:spacing w:val="-13"/>
          <w:sz w:val="24"/>
          <w:szCs w:val="24"/>
        </w:rPr>
      </w:pPr>
      <w:r>
        <w:rPr>
          <w:rFonts w:eastAsia="Times New Roman"/>
          <w:bCs/>
          <w:spacing w:val="-13"/>
          <w:sz w:val="24"/>
          <w:szCs w:val="24"/>
        </w:rPr>
        <w:t>колледжа/</w:t>
      </w:r>
      <w:r>
        <w:rPr>
          <w:rFonts w:eastAsia="Times New Roman"/>
          <w:bCs/>
          <w:noProof/>
          <w:spacing w:val="-13"/>
          <w:sz w:val="24"/>
          <w:szCs w:val="24"/>
        </w:rPr>
        <w:drawing>
          <wp:inline distT="0" distB="0" distL="0" distR="0">
            <wp:extent cx="768185" cy="43815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spacing w:val="-13"/>
          <w:sz w:val="24"/>
          <w:szCs w:val="24"/>
        </w:rPr>
        <w:t>Кошелева Т.А.</w:t>
      </w:r>
    </w:p>
    <w:p w:rsidR="0053009A" w:rsidRDefault="0053009A" w:rsidP="0053009A">
      <w:pPr>
        <w:pStyle w:val="Standard"/>
        <w:shd w:val="clear" w:color="auto" w:fill="FFFFFF"/>
        <w:jc w:val="right"/>
        <w:rPr>
          <w:rFonts w:eastAsia="Times New Roman"/>
          <w:bCs/>
          <w:spacing w:val="-13"/>
          <w:sz w:val="24"/>
          <w:szCs w:val="24"/>
        </w:rPr>
      </w:pPr>
      <w:r>
        <w:rPr>
          <w:rFonts w:eastAsia="Times New Roman"/>
          <w:bCs/>
          <w:spacing w:val="-13"/>
          <w:sz w:val="24"/>
          <w:szCs w:val="24"/>
        </w:rPr>
        <w:t>Приказ № от 30 августа 2024 года</w:t>
      </w:r>
    </w:p>
    <w:p w:rsidR="0053009A" w:rsidRPr="0053009A" w:rsidRDefault="0053009A" w:rsidP="0053009A">
      <w:pPr>
        <w:pStyle w:val="Standard"/>
        <w:shd w:val="clear" w:color="auto" w:fill="FFFFFF"/>
        <w:jc w:val="right"/>
        <w:rPr>
          <w:sz w:val="24"/>
          <w:szCs w:val="24"/>
        </w:rPr>
      </w:pPr>
    </w:p>
    <w:p w:rsidR="00C22647" w:rsidRDefault="00D05306">
      <w:pPr>
        <w:pStyle w:val="Standard"/>
        <w:shd w:val="clear" w:color="auto" w:fill="FFFFFF"/>
        <w:spacing w:before="2376" w:line="322" w:lineRule="exact"/>
        <w:ind w:left="2626" w:right="1152" w:hanging="1282"/>
      </w:pPr>
      <w:bookmarkStart w:id="0" w:name="_GoBack"/>
      <w:bookmarkEnd w:id="0"/>
      <w:r>
        <w:rPr>
          <w:rFonts w:eastAsia="Times New Roman"/>
          <w:b/>
          <w:bCs/>
          <w:spacing w:val="-2"/>
          <w:sz w:val="28"/>
          <w:szCs w:val="28"/>
        </w:rPr>
        <w:t xml:space="preserve"> РАБОЧАЯ ПРОГРАММА </w:t>
      </w:r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C22647" w:rsidRDefault="00D05306">
      <w:pPr>
        <w:pStyle w:val="Standard"/>
        <w:shd w:val="clear" w:color="auto" w:fill="FFFFFF"/>
        <w:spacing w:before="317"/>
        <w:ind w:left="898"/>
      </w:pPr>
      <w:r>
        <w:rPr>
          <w:rFonts w:eastAsia="Times New Roman"/>
          <w:b/>
          <w:bCs/>
          <w:sz w:val="28"/>
          <w:szCs w:val="28"/>
        </w:rPr>
        <w:t xml:space="preserve">ОП.07 </w:t>
      </w:r>
      <w:r>
        <w:rPr>
          <w:rFonts w:eastAsia="Times New Roman"/>
          <w:b/>
          <w:bCs/>
          <w:sz w:val="28"/>
          <w:szCs w:val="28"/>
        </w:rPr>
        <w:t>ОБЩИЕ КОМПЕТЕНЦИИ ПРОФЕССИОНАЛА</w:t>
      </w:r>
    </w:p>
    <w:p w:rsidR="00C22647" w:rsidRDefault="00D05306">
      <w:pPr>
        <w:pStyle w:val="Standard"/>
        <w:shd w:val="clear" w:color="auto" w:fill="FFFFFF"/>
        <w:ind w:right="5"/>
        <w:jc w:val="center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ПО УРОВНЯМ)</w:t>
      </w:r>
    </w:p>
    <w:p w:rsidR="00C22647" w:rsidRDefault="00D05306">
      <w:pPr>
        <w:pStyle w:val="Standard"/>
        <w:shd w:val="clear" w:color="auto" w:fill="FFFFFF"/>
        <w:spacing w:line="322" w:lineRule="exact"/>
        <w:ind w:left="58"/>
        <w:jc w:val="center"/>
      </w:pPr>
      <w:r>
        <w:rPr>
          <w:b/>
          <w:bCs/>
          <w:sz w:val="28"/>
          <w:szCs w:val="28"/>
        </w:rPr>
        <w:t xml:space="preserve">18466 </w:t>
      </w:r>
      <w:r>
        <w:rPr>
          <w:rFonts w:eastAsia="Times New Roman"/>
          <w:b/>
          <w:bCs/>
          <w:sz w:val="28"/>
          <w:szCs w:val="28"/>
        </w:rPr>
        <w:t>Слесарь механосборочных работ</w:t>
      </w:r>
    </w:p>
    <w:p w:rsidR="00C22647" w:rsidRDefault="00C22647">
      <w:pPr>
        <w:sectPr w:rsidR="00C22647">
          <w:pgSz w:w="11906" w:h="16838"/>
          <w:pgMar w:top="977" w:right="1472" w:bottom="360" w:left="1485" w:header="720" w:footer="720" w:gutter="0"/>
          <w:cols w:space="0"/>
        </w:sectPr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Default="0053009A">
      <w:pPr>
        <w:pStyle w:val="Standard"/>
        <w:shd w:val="clear" w:color="auto" w:fill="FFFFFF"/>
        <w:spacing w:before="643" w:line="322" w:lineRule="exact"/>
        <w:ind w:firstLine="706"/>
        <w:jc w:val="both"/>
      </w:pPr>
    </w:p>
    <w:p w:rsidR="0053009A" w:rsidRPr="0053009A" w:rsidRDefault="0053009A" w:rsidP="0053009A">
      <w:pPr>
        <w:pStyle w:val="Standard"/>
        <w:shd w:val="clear" w:color="auto" w:fill="FFFFFF"/>
        <w:spacing w:before="643" w:line="322" w:lineRule="exact"/>
        <w:ind w:firstLine="706"/>
        <w:jc w:val="center"/>
        <w:rPr>
          <w:sz w:val="24"/>
          <w:szCs w:val="24"/>
        </w:rPr>
      </w:pPr>
      <w:r w:rsidRPr="0053009A">
        <w:rPr>
          <w:sz w:val="24"/>
          <w:szCs w:val="24"/>
        </w:rPr>
        <w:t>Мышкин, 2024</w:t>
      </w:r>
    </w:p>
    <w:p w:rsidR="00C22647" w:rsidRDefault="00D05306">
      <w:pPr>
        <w:pStyle w:val="Standard"/>
        <w:shd w:val="clear" w:color="auto" w:fill="FFFFFF"/>
        <w:spacing w:before="643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Адаптированная рабочая программа учебной </w:t>
      </w:r>
      <w:r>
        <w:rPr>
          <w:rFonts w:eastAsia="Times New Roman"/>
          <w:sz w:val="28"/>
          <w:szCs w:val="28"/>
        </w:rPr>
        <w:t>дисциплины ОП.07 Общие компетенции профессионала (по уровням) разработана на основе Методических рекомендаций по формированию вариативной составляющей (части) основных профессиональных образовательных программ в соответствии с федеральными государственными</w:t>
      </w:r>
      <w:r>
        <w:rPr>
          <w:rFonts w:eastAsia="Times New Roman"/>
          <w:sz w:val="28"/>
          <w:szCs w:val="28"/>
        </w:rPr>
        <w:t xml:space="preserve"> образовательными стандартами среднего профессионального образования.</w:t>
      </w:r>
    </w:p>
    <w:p w:rsidR="00C22647" w:rsidRDefault="00D05306">
      <w:pPr>
        <w:pStyle w:val="Standard"/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Рабочая программа адаптирована для обучения инвалидов и лиц с ограниченными возможностями здоровья – нарушение интеллекта (легкая степень умственной отсталости).</w:t>
      </w:r>
    </w:p>
    <w:p w:rsidR="00C22647" w:rsidRDefault="00D05306">
      <w:pPr>
        <w:pStyle w:val="Standard"/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Содержание программы реализуется в процессе освоения студентами адаптированной образовательной программы профессионального обучения по профессии 18466 Слесарь механосборочных р</w:t>
      </w:r>
      <w:r>
        <w:rPr>
          <w:rFonts w:eastAsia="Times New Roman"/>
          <w:sz w:val="28"/>
          <w:szCs w:val="28"/>
        </w:rPr>
        <w:t>абот.</w:t>
      </w:r>
    </w:p>
    <w:p w:rsidR="00C22647" w:rsidRDefault="00C22647">
      <w:pPr>
        <w:sectPr w:rsidR="00C22647">
          <w:type w:val="continuous"/>
          <w:pgSz w:w="11906" w:h="16838"/>
          <w:pgMar w:top="1440" w:right="1018" w:bottom="720" w:left="854" w:header="720" w:footer="720" w:gutter="0"/>
          <w:cols w:space="0"/>
        </w:sectPr>
      </w:pPr>
    </w:p>
    <w:p w:rsidR="00C22647" w:rsidRDefault="00D05306">
      <w:pPr>
        <w:pStyle w:val="Standard"/>
        <w:shd w:val="clear" w:color="auto" w:fill="FFFFFF"/>
        <w:ind w:left="110" w:firstLine="70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СОДЕРЖАНИЕ</w:t>
      </w:r>
    </w:p>
    <w:p w:rsidR="00C22647" w:rsidRDefault="00C22647">
      <w:pPr>
        <w:pStyle w:val="Standard"/>
        <w:spacing w:after="571" w:line="1" w:lineRule="exact"/>
        <w:rPr>
          <w:sz w:val="2"/>
          <w:szCs w:val="2"/>
        </w:rPr>
      </w:pPr>
    </w:p>
    <w:tbl>
      <w:tblPr>
        <w:tblW w:w="103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7656"/>
        <w:gridCol w:w="1704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0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8" w:lineRule="exact"/>
              <w:ind w:right="5" w:firstLine="3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Приложение    1.    Планирование    учебных    занятий    с    использованием </w:t>
            </w:r>
            <w:r>
              <w:rPr>
                <w:rFonts w:eastAsia="Times New Roman"/>
                <w:sz w:val="24"/>
                <w:szCs w:val="24"/>
              </w:rPr>
              <w:t>активных и интерактивных форм и методов обучения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C22647" w:rsidRDefault="00C22647">
      <w:pPr>
        <w:sectPr w:rsidR="00C22647">
          <w:pgSz w:w="11906" w:h="16838"/>
          <w:pgMar w:top="1440" w:right="845" w:bottom="720" w:left="739" w:header="720" w:footer="720" w:gutter="0"/>
          <w:cols w:space="720"/>
        </w:sectPr>
      </w:pPr>
    </w:p>
    <w:p w:rsidR="00C22647" w:rsidRDefault="00D05306">
      <w:pPr>
        <w:pStyle w:val="Standard"/>
        <w:shd w:val="clear" w:color="auto" w:fill="FFFFFF"/>
        <w:ind w:left="1416"/>
      </w:pPr>
      <w:r>
        <w:rPr>
          <w:b/>
          <w:bCs/>
          <w:spacing w:val="-1"/>
          <w:sz w:val="28"/>
          <w:szCs w:val="28"/>
        </w:rPr>
        <w:lastRenderedPageBreak/>
        <w:t xml:space="preserve">1 </w:t>
      </w:r>
      <w:r>
        <w:rPr>
          <w:rFonts w:eastAsia="Times New Roman"/>
          <w:b/>
          <w:bCs/>
          <w:spacing w:val="-1"/>
          <w:sz w:val="28"/>
          <w:szCs w:val="28"/>
        </w:rPr>
        <w:t>ПАСПОРТ ПРОГРАММЫ УЧЕБНОЙ ДИСЦИПЛИНЫ</w:t>
      </w:r>
    </w:p>
    <w:p w:rsidR="00C22647" w:rsidRDefault="00D05306">
      <w:pPr>
        <w:pStyle w:val="Standard"/>
        <w:shd w:val="clear" w:color="auto" w:fill="FFFFFF"/>
        <w:spacing w:before="322"/>
        <w:ind w:lef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ОП.07 ОБЩИЕ КОМПЕТЕНЦИИ ПРОФЕССИОНАЛА</w:t>
      </w:r>
    </w:p>
    <w:p w:rsidR="00C22647" w:rsidRDefault="00D05306">
      <w:pPr>
        <w:pStyle w:val="Standard"/>
        <w:shd w:val="clear" w:color="auto" w:fill="FFFFFF"/>
        <w:ind w:left="5"/>
        <w:jc w:val="center"/>
      </w:pPr>
      <w:r>
        <w:rPr>
          <w:b/>
          <w:bCs/>
          <w:spacing w:val="-3"/>
          <w:sz w:val="28"/>
          <w:szCs w:val="28"/>
        </w:rPr>
        <w:t>(</w:t>
      </w:r>
      <w:r>
        <w:rPr>
          <w:rFonts w:eastAsia="Times New Roman"/>
          <w:b/>
          <w:bCs/>
          <w:spacing w:val="-3"/>
          <w:sz w:val="28"/>
          <w:szCs w:val="28"/>
        </w:rPr>
        <w:t>ПО УРОВНЯМ)</w:t>
      </w:r>
    </w:p>
    <w:p w:rsidR="00C22647" w:rsidRDefault="00D05306">
      <w:pPr>
        <w:pStyle w:val="Standard"/>
        <w:shd w:val="clear" w:color="auto" w:fill="FFFFFF"/>
        <w:tabs>
          <w:tab w:val="left" w:pos="1844"/>
        </w:tabs>
        <w:spacing w:before="317" w:line="322" w:lineRule="exact"/>
        <w:ind w:left="730"/>
      </w:pPr>
      <w:r>
        <w:rPr>
          <w:b/>
          <w:bCs/>
          <w:spacing w:val="-16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Область применения программы</w:t>
      </w:r>
    </w:p>
    <w:p w:rsidR="00C22647" w:rsidRDefault="00D05306">
      <w:pPr>
        <w:pStyle w:val="Standard"/>
        <w:shd w:val="clear" w:color="auto" w:fill="FFFFFF"/>
        <w:spacing w:line="322" w:lineRule="exact"/>
        <w:ind w:right="5" w:firstLine="696"/>
        <w:jc w:val="both"/>
      </w:pPr>
      <w:r>
        <w:rPr>
          <w:rFonts w:eastAsia="Times New Roman"/>
          <w:sz w:val="28"/>
          <w:szCs w:val="28"/>
        </w:rPr>
        <w:t>Рабочая программа учебной дисциплины является частью вариативной составляющей адаптированной образовательной программы профессионального обучения по профессии 18466 Слесарь механосборочных работ</w:t>
      </w:r>
      <w:r w:rsidR="0053009A">
        <w:rPr>
          <w:rFonts w:eastAsia="Times New Roman"/>
          <w:sz w:val="28"/>
          <w:szCs w:val="28"/>
        </w:rPr>
        <w:t>.</w:t>
      </w:r>
    </w:p>
    <w:p w:rsidR="00C22647" w:rsidRDefault="00D05306">
      <w:pPr>
        <w:pStyle w:val="Standard"/>
        <w:shd w:val="clear" w:color="auto" w:fill="FFFFFF"/>
        <w:spacing w:line="322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Программа разработана в соответ</w:t>
      </w:r>
      <w:r>
        <w:rPr>
          <w:rFonts w:eastAsia="Times New Roman"/>
          <w:sz w:val="28"/>
          <w:szCs w:val="28"/>
        </w:rPr>
        <w:t>ствии с особыми образовательными потребностями обучающихся с ограниченными возможностями здоровья и/или инвалидов с умственной отсталостью (нарушениями интеллектуального развития).</w:t>
      </w:r>
    </w:p>
    <w:p w:rsidR="00C22647" w:rsidRDefault="00D05306">
      <w:pPr>
        <w:pStyle w:val="Standard"/>
        <w:shd w:val="clear" w:color="auto" w:fill="FFFFFF"/>
        <w:spacing w:line="322" w:lineRule="exact"/>
        <w:ind w:left="14" w:firstLine="710"/>
        <w:jc w:val="both"/>
      </w:pPr>
      <w:r>
        <w:rPr>
          <w:rFonts w:eastAsia="Times New Roman"/>
          <w:sz w:val="28"/>
          <w:szCs w:val="28"/>
        </w:rPr>
        <w:t xml:space="preserve">Особенности психофизического развития данной категории обучающихся описаны </w:t>
      </w:r>
      <w:r>
        <w:rPr>
          <w:rFonts w:eastAsia="Times New Roman"/>
          <w:sz w:val="28"/>
          <w:szCs w:val="28"/>
        </w:rPr>
        <w:t>в разделе 1 АОП.</w:t>
      </w:r>
    </w:p>
    <w:p w:rsidR="00C22647" w:rsidRDefault="00D05306">
      <w:pPr>
        <w:pStyle w:val="Standard"/>
        <w:shd w:val="clear" w:color="auto" w:fill="FFFFFF"/>
        <w:spacing w:line="322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Рабочая программа составляется для очной и очной с применением дистанционных образовательных технологий форм обучения</w:t>
      </w:r>
      <w:r>
        <w:rPr>
          <w:rFonts w:eastAsia="Times New Roman"/>
          <w:i/>
          <w:iCs/>
          <w:sz w:val="28"/>
          <w:szCs w:val="28"/>
        </w:rPr>
        <w:t>.</w:t>
      </w:r>
    </w:p>
    <w:p w:rsidR="00C22647" w:rsidRDefault="00D05306">
      <w:pPr>
        <w:pStyle w:val="Standard"/>
        <w:shd w:val="clear" w:color="auto" w:fill="FFFFFF"/>
        <w:tabs>
          <w:tab w:val="left" w:pos="1844"/>
        </w:tabs>
        <w:spacing w:before="326"/>
        <w:ind w:left="730"/>
      </w:pPr>
      <w:r>
        <w:rPr>
          <w:b/>
          <w:bCs/>
          <w:spacing w:val="-16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Место дисциплины в структуре АОП:</w:t>
      </w:r>
    </w:p>
    <w:p w:rsidR="00C22647" w:rsidRDefault="00D05306">
      <w:pPr>
        <w:pStyle w:val="Standard"/>
        <w:shd w:val="clear" w:color="auto" w:fill="FFFFFF"/>
        <w:spacing w:line="317" w:lineRule="exact"/>
        <w:ind w:left="10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Учебная дисциплина ОП.07 Общие компетенции профессионала (по уровням) </w:t>
      </w:r>
      <w:r>
        <w:rPr>
          <w:rFonts w:eastAsia="Times New Roman"/>
          <w:sz w:val="28"/>
          <w:szCs w:val="28"/>
        </w:rPr>
        <w:t xml:space="preserve">относится к </w:t>
      </w:r>
      <w:proofErr w:type="spellStart"/>
      <w:r>
        <w:rPr>
          <w:rFonts w:eastAsia="Times New Roman"/>
          <w:sz w:val="28"/>
          <w:szCs w:val="28"/>
        </w:rPr>
        <w:t>общепрофессиональному</w:t>
      </w:r>
      <w:proofErr w:type="spellEnd"/>
      <w:r>
        <w:rPr>
          <w:rFonts w:eastAsia="Times New Roman"/>
          <w:sz w:val="28"/>
          <w:szCs w:val="28"/>
        </w:rPr>
        <w:t xml:space="preserve"> учебному циклу АОП.</w:t>
      </w:r>
    </w:p>
    <w:p w:rsidR="00C22647" w:rsidRDefault="00D05306">
      <w:pPr>
        <w:pStyle w:val="Standard"/>
        <w:shd w:val="clear" w:color="auto" w:fill="FFFFFF"/>
        <w:spacing w:line="322" w:lineRule="exact"/>
        <w:ind w:left="5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Раздел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>
        <w:rPr>
          <w:rFonts w:eastAsia="Times New Roman"/>
          <w:spacing w:val="-1"/>
          <w:sz w:val="28"/>
          <w:szCs w:val="28"/>
        </w:rPr>
        <w:t xml:space="preserve"> реализуется в семестре 1, результаты его освоения являются базой для </w:t>
      </w:r>
      <w:r>
        <w:rPr>
          <w:rFonts w:eastAsia="Times New Roman"/>
          <w:sz w:val="28"/>
          <w:szCs w:val="28"/>
        </w:rPr>
        <w:t>формирования общих компетенций в ходе освоения других учебных дисциплин и междисциплинарных курсов в рамках первого года обучения.</w:t>
      </w:r>
    </w:p>
    <w:p w:rsidR="00C22647" w:rsidRDefault="00D05306">
      <w:pPr>
        <w:pStyle w:val="Standard"/>
        <w:shd w:val="clear" w:color="auto" w:fill="FFFFFF"/>
        <w:spacing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Разде</w:t>
      </w:r>
      <w:r>
        <w:rPr>
          <w:rFonts w:eastAsia="Times New Roman"/>
          <w:sz w:val="28"/>
          <w:szCs w:val="28"/>
        </w:rPr>
        <w:t xml:space="preserve">л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реализуется в семестре 2, результаты его освоения являются базой для формирования общих компетенций в ходе освоения других учебных дисциплин </w:t>
      </w:r>
      <w:r>
        <w:rPr>
          <w:rFonts w:eastAsia="Times New Roman"/>
          <w:spacing w:val="-1"/>
          <w:sz w:val="28"/>
          <w:szCs w:val="28"/>
        </w:rPr>
        <w:t>и междисциплинарных курсов в рамках второго года обучения.</w:t>
      </w:r>
    </w:p>
    <w:p w:rsidR="00C22647" w:rsidRDefault="00D05306">
      <w:pPr>
        <w:pStyle w:val="Standard"/>
        <w:shd w:val="clear" w:color="auto" w:fill="FFFFFF"/>
        <w:tabs>
          <w:tab w:val="left" w:pos="1229"/>
        </w:tabs>
        <w:spacing w:before="322" w:line="322" w:lineRule="exact"/>
        <w:ind w:firstLine="730"/>
        <w:jc w:val="both"/>
      </w:pPr>
      <w:r>
        <w:rPr>
          <w:b/>
          <w:bCs/>
          <w:spacing w:val="-16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Цели и задачи дисциплины - требования к результ</w:t>
      </w:r>
      <w:r>
        <w:rPr>
          <w:rFonts w:eastAsia="Times New Roman"/>
          <w:b/>
          <w:bCs/>
          <w:spacing w:val="-3"/>
          <w:sz w:val="28"/>
          <w:szCs w:val="28"/>
        </w:rPr>
        <w:t>атам освоения</w:t>
      </w:r>
      <w:r>
        <w:rPr>
          <w:rFonts w:eastAsia="Times New Roman"/>
          <w:b/>
          <w:bCs/>
          <w:spacing w:val="-3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дисциплины:</w:t>
      </w:r>
    </w:p>
    <w:p w:rsidR="00C22647" w:rsidRDefault="00D05306">
      <w:pPr>
        <w:pStyle w:val="Standard"/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В результате освоения раздела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обучающийся должен получить и </w:t>
      </w:r>
      <w:r>
        <w:rPr>
          <w:rFonts w:eastAsia="Times New Roman"/>
          <w:spacing w:val="-1"/>
          <w:sz w:val="28"/>
          <w:szCs w:val="28"/>
        </w:rPr>
        <w:t>проанализировать опыт практической деятельности в сфере работы с информацией:</w:t>
      </w:r>
    </w:p>
    <w:p w:rsidR="00C22647" w:rsidRDefault="00D05306">
      <w:pPr>
        <w:pStyle w:val="Standard"/>
        <w:numPr>
          <w:ilvl w:val="0"/>
          <w:numId w:val="9"/>
        </w:numPr>
        <w:shd w:val="clear" w:color="auto" w:fill="FFFFFF"/>
        <w:tabs>
          <w:tab w:val="left" w:pos="1133"/>
        </w:tabs>
        <w:spacing w:before="10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указания фрагмента(-</w:t>
      </w:r>
      <w:proofErr w:type="spellStart"/>
      <w:r>
        <w:rPr>
          <w:rFonts w:eastAsia="Times New Roman"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>) источника, содержащих информацию, необходимую для решения задачи д</w:t>
      </w:r>
      <w:r>
        <w:rPr>
          <w:rFonts w:eastAsia="Times New Roman"/>
          <w:sz w:val="28"/>
          <w:szCs w:val="28"/>
        </w:rPr>
        <w:t>еятельности;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9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выделения из избыточного набора источников, содержащих информацию, </w:t>
      </w:r>
      <w:r>
        <w:rPr>
          <w:rFonts w:eastAsia="Times New Roman"/>
          <w:sz w:val="28"/>
          <w:szCs w:val="28"/>
        </w:rPr>
        <w:t>необходимую для решения задачи деятельности;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извлечения информации по одному заданному основанию из одного или нескольких источников, содержащих избыточную в отношении задачи </w:t>
      </w:r>
      <w:r>
        <w:rPr>
          <w:rFonts w:eastAsia="Times New Roman"/>
          <w:sz w:val="28"/>
          <w:szCs w:val="28"/>
        </w:rPr>
        <w:t>информационного поиска информацию;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систематизации информации в рамках заданной простой структуры;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4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формулирования содержащегося в источнике информации вывода по заданному вопросу;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133"/>
        </w:tabs>
        <w:spacing w:before="10" w:line="326" w:lineRule="exact"/>
        <w:ind w:right="5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формулирования содержащихся в источнике аргументов, обосновывающих </w:t>
      </w:r>
      <w:r>
        <w:rPr>
          <w:rFonts w:eastAsia="Times New Roman"/>
          <w:sz w:val="28"/>
          <w:szCs w:val="28"/>
        </w:rPr>
        <w:t xml:space="preserve">заданный </w:t>
      </w:r>
      <w:r>
        <w:rPr>
          <w:rFonts w:eastAsia="Times New Roman"/>
          <w:sz w:val="28"/>
          <w:szCs w:val="28"/>
        </w:rPr>
        <w:t>вывод.</w:t>
      </w:r>
    </w:p>
    <w:p w:rsidR="00C22647" w:rsidRDefault="00D05306">
      <w:pPr>
        <w:pStyle w:val="Standard"/>
        <w:shd w:val="clear" w:color="auto" w:fill="FFFFFF"/>
        <w:spacing w:before="653"/>
        <w:jc w:val="center"/>
        <w:sectPr w:rsidR="00C22647">
          <w:pgSz w:w="11906" w:h="16838"/>
          <w:pgMar w:top="828" w:right="854" w:bottom="360" w:left="854" w:header="720" w:footer="720" w:gutter="0"/>
          <w:cols w:space="720"/>
        </w:sectPr>
      </w:pPr>
      <w:r>
        <w:rPr>
          <w:rFonts w:ascii="Arial" w:hAnsi="Arial" w:cs="Arial"/>
        </w:rPr>
        <w:t>4</w:t>
      </w:r>
    </w:p>
    <w:p w:rsidR="00C22647" w:rsidRDefault="00D05306">
      <w:pPr>
        <w:pStyle w:val="Standard"/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результате освоения раздела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обучающийся должен получить и проанализировать опыт практической деятельности в сфере самоорганизации и самоуправления:</w:t>
      </w:r>
    </w:p>
    <w:p w:rsidR="00C22647" w:rsidRDefault="00D05306">
      <w:pPr>
        <w:pStyle w:val="Standard"/>
        <w:numPr>
          <w:ilvl w:val="0"/>
          <w:numId w:val="10"/>
        </w:numPr>
        <w:shd w:val="clear" w:color="auto" w:fill="FFFFFF"/>
        <w:tabs>
          <w:tab w:val="left" w:pos="1138"/>
        </w:tabs>
        <w:spacing w:before="586"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анализа рабочей ситуации с указанием на ее соответствие \ несоответствие </w:t>
      </w:r>
      <w:r>
        <w:rPr>
          <w:rFonts w:eastAsia="Times New Roman"/>
          <w:sz w:val="28"/>
          <w:szCs w:val="28"/>
        </w:rPr>
        <w:t>эталонной ситуации;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 xml:space="preserve">определения на основе заданного алгоритма </w:t>
      </w:r>
      <w:r>
        <w:rPr>
          <w:rFonts w:eastAsia="Times New Roman"/>
          <w:sz w:val="28"/>
          <w:szCs w:val="28"/>
        </w:rPr>
        <w:t>деятельности ресурсов, необходимых для ее выполнения;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4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оценки продукта (своей) деятельности по эталону (эталонным параметрам).</w:t>
      </w:r>
    </w:p>
    <w:p w:rsidR="00C22647" w:rsidRDefault="00D05306">
      <w:pPr>
        <w:pStyle w:val="Standard"/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В результате освоения раздела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обучающийся должен получить и </w:t>
      </w:r>
      <w:r>
        <w:rPr>
          <w:rFonts w:eastAsia="Times New Roman"/>
          <w:spacing w:val="-1"/>
          <w:sz w:val="28"/>
          <w:szCs w:val="28"/>
        </w:rPr>
        <w:t>проанализировать опыт практической деятельности в сфере коммуникации</w:t>
      </w:r>
      <w:r>
        <w:rPr>
          <w:rFonts w:eastAsia="Times New Roman"/>
          <w:spacing w:val="-1"/>
          <w:sz w:val="28"/>
          <w:szCs w:val="28"/>
        </w:rPr>
        <w:t>: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создания стандартного продукта письменной коммуникации на основе заданной бланковой формы;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извлечения из устной речи (монолога, диалога, дискуссия) основного (общего) содержание фактической информации по заданным основаниям;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произнесения монолога в </w:t>
      </w:r>
      <w:r>
        <w:rPr>
          <w:rFonts w:eastAsia="Times New Roman"/>
          <w:sz w:val="28"/>
          <w:szCs w:val="28"/>
        </w:rPr>
        <w:t>соответствии с заданной целью коммуникации перед заданной целевой аудиторией;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26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работы в группе в соответствии с заданной процедурой и по заданным вопросам.</w:t>
      </w:r>
    </w:p>
    <w:p w:rsidR="00C22647" w:rsidRDefault="00D05306">
      <w:pPr>
        <w:pStyle w:val="Standard"/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В результате освоения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обучающийся должен получить и </w:t>
      </w:r>
      <w:r>
        <w:rPr>
          <w:rFonts w:eastAsia="Times New Roman"/>
          <w:spacing w:val="-1"/>
          <w:sz w:val="28"/>
          <w:szCs w:val="28"/>
        </w:rPr>
        <w:t>проанализировать опыт практической дея</w:t>
      </w:r>
      <w:r>
        <w:rPr>
          <w:rFonts w:eastAsia="Times New Roman"/>
          <w:spacing w:val="-1"/>
          <w:sz w:val="28"/>
          <w:szCs w:val="28"/>
        </w:rPr>
        <w:t>тельности в сфере работы с информацией: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31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оценки обеспеченности задачи планирования деятельности информационными ресурсами;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5" w:line="331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формулирования информационного запроса для получения требующейся информации;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5" w:line="331" w:lineRule="exact"/>
        <w:ind w:right="10" w:firstLine="710"/>
        <w:jc w:val="both"/>
      </w:pPr>
      <w:proofErr w:type="spellStart"/>
      <w:r>
        <w:rPr>
          <w:sz w:val="28"/>
          <w:szCs w:val="28"/>
        </w:rPr>
        <w:t>c</w:t>
      </w:r>
      <w:r>
        <w:rPr>
          <w:rFonts w:eastAsia="Times New Roman"/>
          <w:sz w:val="28"/>
          <w:szCs w:val="28"/>
        </w:rPr>
        <w:t>оставления</w:t>
      </w:r>
      <w:proofErr w:type="spellEnd"/>
      <w:r>
        <w:rPr>
          <w:rFonts w:eastAsia="Times New Roman"/>
          <w:sz w:val="28"/>
          <w:szCs w:val="28"/>
        </w:rPr>
        <w:t xml:space="preserve"> и заполнения простой таблицы для </w:t>
      </w:r>
      <w:r>
        <w:rPr>
          <w:rFonts w:eastAsia="Times New Roman"/>
          <w:sz w:val="28"/>
          <w:szCs w:val="28"/>
        </w:rPr>
        <w:t>систематизации информации;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5" w:line="331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составления и заполнения простой схемы для систематизации информации;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before="5" w:line="331" w:lineRule="exact"/>
        <w:ind w:left="710"/>
      </w:pPr>
      <w:r>
        <w:rPr>
          <w:rFonts w:eastAsia="Times New Roman"/>
          <w:spacing w:val="-1"/>
          <w:sz w:val="28"/>
          <w:szCs w:val="28"/>
        </w:rPr>
        <w:t>составления и заполнения простой блок-схемы;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5" w:line="331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определения типа структуры для систематизации информации на основе заданной цели систематизации информации;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138"/>
        </w:tabs>
        <w:spacing w:before="10" w:line="331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анализ</w:t>
      </w:r>
      <w:r>
        <w:rPr>
          <w:rFonts w:eastAsia="Times New Roman"/>
          <w:sz w:val="28"/>
          <w:szCs w:val="28"/>
        </w:rPr>
        <w:t>а аргументов с точки зрения корректности формулировки и соответствия тезису;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line="331" w:lineRule="exact"/>
        <w:ind w:left="710"/>
      </w:pPr>
      <w:r>
        <w:rPr>
          <w:rFonts w:eastAsia="Times New Roman"/>
          <w:spacing w:val="-1"/>
          <w:sz w:val="28"/>
          <w:szCs w:val="28"/>
        </w:rPr>
        <w:t>сравнительного анализа информации по заданным критериям;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before="5" w:line="331" w:lineRule="exact"/>
        <w:ind w:left="710"/>
      </w:pPr>
      <w:r>
        <w:rPr>
          <w:rFonts w:eastAsia="Times New Roman"/>
          <w:spacing w:val="-1"/>
          <w:sz w:val="28"/>
          <w:szCs w:val="28"/>
        </w:rPr>
        <w:t>формулирования вывода на основе заданных посылок;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before="14"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>формулирования аргументов в поддержку вывода / тезиса.</w:t>
      </w:r>
    </w:p>
    <w:p w:rsidR="00C22647" w:rsidRDefault="00D05306">
      <w:pPr>
        <w:pStyle w:val="Standard"/>
        <w:shd w:val="clear" w:color="auto" w:fill="FFFFFF"/>
        <w:spacing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В результате </w:t>
      </w:r>
      <w:r>
        <w:rPr>
          <w:rFonts w:eastAsia="Times New Roman"/>
          <w:sz w:val="28"/>
          <w:szCs w:val="28"/>
        </w:rPr>
        <w:t xml:space="preserve">освоения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обучающийся должен получить и проанализировать опыт практической деятельности в сфере самоорганизации и самоуправления: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анализа рабочей ситуации по критериям;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оценки продукта по заданным критериям;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line="341" w:lineRule="exact"/>
        <w:ind w:left="710"/>
      </w:pPr>
      <w:r>
        <w:rPr>
          <w:rFonts w:eastAsia="Times New Roman"/>
          <w:sz w:val="28"/>
          <w:szCs w:val="28"/>
        </w:rPr>
        <w:t>планирования продукта на основе заданн</w:t>
      </w:r>
      <w:r>
        <w:rPr>
          <w:rFonts w:eastAsia="Times New Roman"/>
          <w:sz w:val="28"/>
          <w:szCs w:val="28"/>
        </w:rPr>
        <w:t>ых критериев оценки;</w:t>
      </w:r>
    </w:p>
    <w:p w:rsidR="00C22647" w:rsidRDefault="00D05306">
      <w:pPr>
        <w:pStyle w:val="Standard"/>
        <w:shd w:val="clear" w:color="auto" w:fill="FFFFFF"/>
        <w:spacing w:before="134"/>
        <w:jc w:val="center"/>
        <w:sectPr w:rsidR="00C22647">
          <w:pgSz w:w="11906" w:h="16838"/>
          <w:pgMar w:top="831" w:right="854" w:bottom="360" w:left="854" w:header="720" w:footer="720" w:gutter="0"/>
          <w:cols w:space="720"/>
        </w:sectPr>
      </w:pPr>
      <w:r>
        <w:rPr>
          <w:rFonts w:ascii="Arial" w:hAnsi="Arial" w:cs="Arial"/>
          <w:sz w:val="18"/>
          <w:szCs w:val="18"/>
        </w:rPr>
        <w:t>5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ind w:left="710"/>
      </w:pPr>
      <w:r>
        <w:rPr>
          <w:rFonts w:eastAsia="Times New Roman"/>
          <w:spacing w:val="-10"/>
          <w:sz w:val="30"/>
          <w:szCs w:val="30"/>
        </w:rPr>
        <w:lastRenderedPageBreak/>
        <w:t>планирования деятельности в соответствии с заданным алгоритмом;</w:t>
      </w:r>
    </w:p>
    <w:p w:rsidR="00C22647" w:rsidRDefault="00D05306">
      <w:pPr>
        <w:pStyle w:val="Standard"/>
        <w:numPr>
          <w:ilvl w:val="0"/>
          <w:numId w:val="2"/>
        </w:numPr>
        <w:shd w:val="clear" w:color="auto" w:fill="FFFFFF"/>
        <w:tabs>
          <w:tab w:val="left" w:pos="1848"/>
        </w:tabs>
        <w:spacing w:before="14" w:line="322" w:lineRule="exact"/>
        <w:ind w:left="710"/>
      </w:pPr>
      <w:r>
        <w:rPr>
          <w:rFonts w:eastAsia="Times New Roman"/>
          <w:spacing w:val="-10"/>
          <w:sz w:val="30"/>
          <w:szCs w:val="30"/>
        </w:rPr>
        <w:t>планирования типовой деятельности в заданной ситуации.</w:t>
      </w:r>
    </w:p>
    <w:p w:rsidR="00C22647" w:rsidRDefault="00D05306">
      <w:pPr>
        <w:pStyle w:val="Standard"/>
        <w:shd w:val="clear" w:color="auto" w:fill="FFFFFF"/>
        <w:spacing w:line="322" w:lineRule="exact"/>
        <w:ind w:left="5" w:right="5" w:firstLine="701"/>
        <w:jc w:val="both"/>
      </w:pPr>
      <w:r>
        <w:rPr>
          <w:rFonts w:eastAsia="Times New Roman"/>
          <w:spacing w:val="-3"/>
          <w:sz w:val="30"/>
          <w:szCs w:val="30"/>
        </w:rPr>
        <w:t xml:space="preserve">В результате освоения раздела </w:t>
      </w:r>
      <w:r>
        <w:rPr>
          <w:rFonts w:eastAsia="Times New Roman"/>
          <w:spacing w:val="-3"/>
          <w:sz w:val="30"/>
          <w:szCs w:val="30"/>
          <w:lang w:val="en-US"/>
        </w:rPr>
        <w:t>II</w:t>
      </w:r>
      <w:r>
        <w:rPr>
          <w:rFonts w:eastAsia="Times New Roman"/>
          <w:spacing w:val="-3"/>
          <w:sz w:val="30"/>
          <w:szCs w:val="30"/>
        </w:rPr>
        <w:t xml:space="preserve"> обучающийся должен получить и </w:t>
      </w:r>
      <w:r>
        <w:rPr>
          <w:rFonts w:eastAsia="Times New Roman"/>
          <w:spacing w:val="-10"/>
          <w:sz w:val="30"/>
          <w:szCs w:val="30"/>
        </w:rPr>
        <w:t>проанализировать опыт практической деятельности в сфере коммуникации:</w:t>
      </w:r>
    </w:p>
    <w:p w:rsidR="00C22647" w:rsidRDefault="00D05306">
      <w:pPr>
        <w:pStyle w:val="Standard"/>
        <w:numPr>
          <w:ilvl w:val="0"/>
          <w:numId w:val="11"/>
        </w:numPr>
        <w:shd w:val="clear" w:color="auto" w:fill="FFFFFF"/>
        <w:tabs>
          <w:tab w:val="left" w:pos="1143"/>
        </w:tabs>
        <w:spacing w:before="14" w:line="326" w:lineRule="exact"/>
        <w:ind w:left="5" w:right="5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презентации продукта с заданной целью коммуникации перед заданной </w:t>
      </w:r>
      <w:r>
        <w:rPr>
          <w:rFonts w:eastAsia="Times New Roman"/>
          <w:sz w:val="30"/>
          <w:szCs w:val="30"/>
        </w:rPr>
        <w:t>целевой аудиторией в модельных условиях;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10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планирования запросов целевой аудитории для </w:t>
      </w:r>
      <w:r>
        <w:rPr>
          <w:rFonts w:eastAsia="Times New Roman"/>
          <w:spacing w:val="-10"/>
          <w:sz w:val="30"/>
          <w:szCs w:val="30"/>
        </w:rPr>
        <w:t xml:space="preserve">подготовки к служебному </w:t>
      </w:r>
      <w:r>
        <w:rPr>
          <w:rFonts w:eastAsia="Times New Roman"/>
          <w:sz w:val="30"/>
          <w:szCs w:val="30"/>
        </w:rPr>
        <w:t>докладу и выступлению на совещании;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5" w:line="326" w:lineRule="exact"/>
        <w:ind w:left="5" w:right="10" w:firstLine="706"/>
        <w:jc w:val="both"/>
      </w:pPr>
      <w:r>
        <w:rPr>
          <w:rFonts w:eastAsia="Times New Roman"/>
          <w:spacing w:val="-10"/>
          <w:sz w:val="30"/>
          <w:szCs w:val="30"/>
        </w:rPr>
        <w:t>выполнения служебного доклада / выступления на совещании с заданной целью коммуникации перед заданной целевой аудиторией в модельных условиях;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848"/>
        </w:tabs>
        <w:ind w:left="710"/>
      </w:pPr>
      <w:r>
        <w:rPr>
          <w:rFonts w:eastAsia="Times New Roman"/>
          <w:spacing w:val="-10"/>
          <w:sz w:val="30"/>
          <w:szCs w:val="30"/>
        </w:rPr>
        <w:t>составления служебной записки;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848"/>
        </w:tabs>
        <w:ind w:left="710"/>
      </w:pPr>
      <w:r>
        <w:rPr>
          <w:rFonts w:eastAsia="Times New Roman"/>
          <w:spacing w:val="-10"/>
          <w:sz w:val="30"/>
          <w:szCs w:val="30"/>
        </w:rPr>
        <w:t>составления объяснител</w:t>
      </w:r>
      <w:r>
        <w:rPr>
          <w:rFonts w:eastAsia="Times New Roman"/>
          <w:spacing w:val="-10"/>
          <w:sz w:val="30"/>
          <w:szCs w:val="30"/>
        </w:rPr>
        <w:t>ьной записки;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848"/>
        </w:tabs>
        <w:spacing w:before="10" w:line="326" w:lineRule="exact"/>
        <w:ind w:left="710"/>
      </w:pPr>
      <w:r>
        <w:rPr>
          <w:rFonts w:eastAsia="Times New Roman"/>
          <w:spacing w:val="-10"/>
          <w:sz w:val="30"/>
          <w:szCs w:val="30"/>
        </w:rPr>
        <w:t>составления протокола;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5" w:line="326" w:lineRule="exact"/>
        <w:ind w:left="5" w:right="10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извлечения из монолога, диалога, дискуссии требуемого содержания </w:t>
      </w:r>
      <w:r>
        <w:rPr>
          <w:rFonts w:eastAsia="Times New Roman"/>
          <w:spacing w:val="-10"/>
          <w:sz w:val="30"/>
          <w:szCs w:val="30"/>
        </w:rPr>
        <w:t>фактической информации и логических связей, организующих эту информацию;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10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определения вопросов для группового обсуждения на основе задания для </w:t>
      </w:r>
      <w:r>
        <w:rPr>
          <w:rFonts w:eastAsia="Times New Roman"/>
          <w:sz w:val="30"/>
          <w:szCs w:val="30"/>
        </w:rPr>
        <w:t>групповой ра</w:t>
      </w:r>
      <w:r>
        <w:rPr>
          <w:rFonts w:eastAsia="Times New Roman"/>
          <w:sz w:val="30"/>
          <w:szCs w:val="30"/>
        </w:rPr>
        <w:t>боты.</w:t>
      </w:r>
    </w:p>
    <w:p w:rsidR="00C22647" w:rsidRDefault="00D05306">
      <w:pPr>
        <w:pStyle w:val="Standard"/>
        <w:shd w:val="clear" w:color="auto" w:fill="FFFFFF"/>
        <w:spacing w:line="326" w:lineRule="exact"/>
        <w:ind w:right="10" w:firstLine="715"/>
        <w:jc w:val="both"/>
      </w:pPr>
      <w:r>
        <w:rPr>
          <w:rFonts w:eastAsia="Times New Roman"/>
          <w:sz w:val="30"/>
          <w:szCs w:val="30"/>
        </w:rPr>
        <w:t xml:space="preserve">Опыт практической деятельности будет получен в соответствии с требованиями уровней </w:t>
      </w:r>
      <w:r>
        <w:rPr>
          <w:rFonts w:eastAsia="Times New Roman"/>
          <w:sz w:val="30"/>
          <w:szCs w:val="30"/>
          <w:lang w:val="en-US"/>
        </w:rPr>
        <w:t>I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eastAsia="Times New Roman"/>
          <w:sz w:val="30"/>
          <w:szCs w:val="30"/>
          <w:lang w:val="en-US"/>
        </w:rPr>
        <w:t>II</w:t>
      </w:r>
      <w:r>
        <w:rPr>
          <w:rFonts w:eastAsia="Times New Roman"/>
          <w:sz w:val="30"/>
          <w:szCs w:val="30"/>
        </w:rPr>
        <w:t xml:space="preserve"> к деятельности обучающихся по уровням сформированности общих компетенций.</w:t>
      </w:r>
    </w:p>
    <w:p w:rsidR="00C22647" w:rsidRDefault="00D05306">
      <w:pPr>
        <w:pStyle w:val="Standard"/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pacing w:val="-16"/>
          <w:sz w:val="30"/>
          <w:szCs w:val="30"/>
        </w:rPr>
        <w:t xml:space="preserve">В процессе освоения учебной дисциплины студенты должны овладеть общими </w:t>
      </w:r>
      <w:r>
        <w:rPr>
          <w:rFonts w:eastAsia="Times New Roman"/>
          <w:sz w:val="30"/>
          <w:szCs w:val="30"/>
        </w:rPr>
        <w:t>компетенциями (</w:t>
      </w:r>
      <w:r>
        <w:rPr>
          <w:rFonts w:eastAsia="Times New Roman"/>
          <w:sz w:val="30"/>
          <w:szCs w:val="30"/>
        </w:rPr>
        <w:t>ОК):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14" w:firstLine="706"/>
        <w:jc w:val="both"/>
      </w:pPr>
      <w:r>
        <w:rPr>
          <w:rFonts w:eastAsia="Times New Roman"/>
          <w:spacing w:val="-11"/>
          <w:sz w:val="30"/>
          <w:szCs w:val="30"/>
        </w:rPr>
        <w:t xml:space="preserve">ОК 1. Понимать сущность и социальную значимость будущей профессии, </w:t>
      </w:r>
      <w:r>
        <w:rPr>
          <w:rFonts w:eastAsia="Times New Roman"/>
          <w:sz w:val="30"/>
          <w:szCs w:val="30"/>
        </w:rPr>
        <w:t>проявлять к ней устойчивый интерес.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5" w:firstLine="706"/>
        <w:jc w:val="both"/>
      </w:pPr>
      <w:r>
        <w:rPr>
          <w:rFonts w:eastAsia="Times New Roman"/>
          <w:spacing w:val="-3"/>
          <w:sz w:val="30"/>
          <w:szCs w:val="30"/>
        </w:rPr>
        <w:t xml:space="preserve">ОК 2. Организовывать собственную деятельность, исходя из цели и </w:t>
      </w:r>
      <w:r>
        <w:rPr>
          <w:rFonts w:eastAsia="Times New Roman"/>
          <w:sz w:val="30"/>
          <w:szCs w:val="30"/>
        </w:rPr>
        <w:t>способов ее достижения, определенных руководителем.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10" w:firstLine="706"/>
        <w:jc w:val="both"/>
      </w:pPr>
      <w:r>
        <w:rPr>
          <w:rFonts w:eastAsia="Times New Roman"/>
          <w:spacing w:val="-2"/>
          <w:sz w:val="30"/>
          <w:szCs w:val="30"/>
        </w:rPr>
        <w:t xml:space="preserve">ОК 3. Анализировать рабочую </w:t>
      </w:r>
      <w:r>
        <w:rPr>
          <w:rFonts w:eastAsia="Times New Roman"/>
          <w:spacing w:val="-2"/>
          <w:sz w:val="30"/>
          <w:szCs w:val="30"/>
        </w:rPr>
        <w:t xml:space="preserve">ситуацию, осуществлять текущий и </w:t>
      </w:r>
      <w:r>
        <w:rPr>
          <w:rFonts w:eastAsia="Times New Roman"/>
          <w:spacing w:val="-5"/>
          <w:sz w:val="30"/>
          <w:szCs w:val="30"/>
        </w:rPr>
        <w:t xml:space="preserve">итоговый контроль, оценку и коррекцию собственной деятельности, нести </w:t>
      </w:r>
      <w:r>
        <w:rPr>
          <w:rFonts w:eastAsia="Times New Roman"/>
          <w:sz w:val="30"/>
          <w:szCs w:val="30"/>
        </w:rPr>
        <w:t>ответственность за результаты своей работы.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9" w:line="322" w:lineRule="exact"/>
        <w:ind w:left="5" w:right="14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ОК 4. Осуществлять поиск информации, необходимой для эффективного </w:t>
      </w:r>
      <w:r>
        <w:rPr>
          <w:rFonts w:eastAsia="Times New Roman"/>
          <w:sz w:val="30"/>
          <w:szCs w:val="30"/>
        </w:rPr>
        <w:t>выполнения профессиональных задач.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4" w:line="326" w:lineRule="exact"/>
        <w:ind w:left="5" w:right="5" w:firstLine="706"/>
        <w:jc w:val="both"/>
      </w:pPr>
      <w:r>
        <w:rPr>
          <w:rFonts w:eastAsia="Times New Roman"/>
          <w:spacing w:val="-10"/>
          <w:sz w:val="30"/>
          <w:szCs w:val="30"/>
        </w:rPr>
        <w:t>ОК 5. Ис</w:t>
      </w:r>
      <w:r>
        <w:rPr>
          <w:rFonts w:eastAsia="Times New Roman"/>
          <w:spacing w:val="-10"/>
          <w:sz w:val="30"/>
          <w:szCs w:val="30"/>
        </w:rPr>
        <w:t xml:space="preserve">пользовать информационно-коммуникационные технологии в </w:t>
      </w:r>
      <w:r>
        <w:rPr>
          <w:rFonts w:eastAsia="Times New Roman"/>
          <w:sz w:val="30"/>
          <w:szCs w:val="30"/>
        </w:rPr>
        <w:t>профессиональной деятельности.</w:t>
      </w:r>
    </w:p>
    <w:p w:rsidR="00C22647" w:rsidRDefault="00D05306">
      <w:pPr>
        <w:pStyle w:val="Standard"/>
        <w:numPr>
          <w:ilvl w:val="0"/>
          <w:numId w:val="3"/>
        </w:numPr>
        <w:shd w:val="clear" w:color="auto" w:fill="FFFFFF"/>
        <w:tabs>
          <w:tab w:val="left" w:pos="1143"/>
        </w:tabs>
        <w:spacing w:before="10" w:line="326" w:lineRule="exact"/>
        <w:ind w:left="5" w:right="14" w:firstLine="706"/>
        <w:jc w:val="both"/>
      </w:pPr>
      <w:r>
        <w:rPr>
          <w:rFonts w:eastAsia="Times New Roman"/>
          <w:sz w:val="30"/>
          <w:szCs w:val="30"/>
        </w:rPr>
        <w:t>ОК 6. Работать в команде, эффективно общаться с коллегами, руководством, клиентами.</w:t>
      </w:r>
    </w:p>
    <w:p w:rsidR="00C22647" w:rsidRDefault="00D05306">
      <w:pPr>
        <w:pStyle w:val="Standard"/>
        <w:shd w:val="clear" w:color="auto" w:fill="FFFFFF"/>
        <w:spacing w:before="307"/>
        <w:ind w:left="730"/>
      </w:pPr>
      <w:r>
        <w:rPr>
          <w:b/>
          <w:bCs/>
          <w:spacing w:val="-11"/>
          <w:sz w:val="30"/>
          <w:szCs w:val="30"/>
        </w:rPr>
        <w:t xml:space="preserve">1.4 </w:t>
      </w:r>
      <w:r>
        <w:rPr>
          <w:rFonts w:eastAsia="Times New Roman"/>
          <w:b/>
          <w:bCs/>
          <w:spacing w:val="-11"/>
          <w:sz w:val="30"/>
          <w:szCs w:val="30"/>
        </w:rPr>
        <w:t>Количество часов на освоение программы учебной дисциплины:</w:t>
      </w:r>
    </w:p>
    <w:p w:rsidR="00C22647" w:rsidRDefault="00D05306">
      <w:pPr>
        <w:pStyle w:val="Standard"/>
        <w:shd w:val="clear" w:color="auto" w:fill="FFFFFF"/>
        <w:spacing w:line="341" w:lineRule="exact"/>
        <w:ind w:left="710"/>
      </w:pPr>
      <w:r>
        <w:rPr>
          <w:rFonts w:eastAsia="Times New Roman"/>
          <w:spacing w:val="-9"/>
          <w:sz w:val="30"/>
          <w:szCs w:val="30"/>
        </w:rPr>
        <w:t xml:space="preserve">максимальной учебной </w:t>
      </w:r>
      <w:r>
        <w:rPr>
          <w:rFonts w:eastAsia="Times New Roman"/>
          <w:spacing w:val="-9"/>
          <w:sz w:val="30"/>
          <w:szCs w:val="30"/>
        </w:rPr>
        <w:t>нагрузки студента - 63 часа, в том числе:</w:t>
      </w:r>
    </w:p>
    <w:p w:rsidR="00C22647" w:rsidRDefault="00D05306">
      <w:pPr>
        <w:pStyle w:val="Standard"/>
        <w:shd w:val="clear" w:color="auto" w:fill="FFFFFF"/>
        <w:spacing w:line="341" w:lineRule="exact"/>
        <w:ind w:left="1426" w:right="1075"/>
      </w:pPr>
      <w:r>
        <w:rPr>
          <w:rFonts w:eastAsia="Times New Roman"/>
          <w:spacing w:val="-11"/>
          <w:sz w:val="30"/>
          <w:szCs w:val="30"/>
        </w:rPr>
        <w:t xml:space="preserve">обязательной аудиторной учебной нагрузки студента - 42 часа; </w:t>
      </w:r>
      <w:r>
        <w:rPr>
          <w:rFonts w:eastAsia="Times New Roman"/>
          <w:sz w:val="30"/>
          <w:szCs w:val="30"/>
        </w:rPr>
        <w:t>самостоятельной работы студента - 21 час.</w:t>
      </w:r>
    </w:p>
    <w:p w:rsidR="00C22647" w:rsidRDefault="00D05306">
      <w:pPr>
        <w:pStyle w:val="Standard"/>
        <w:shd w:val="clear" w:color="auto" w:fill="FFFFFF"/>
        <w:spacing w:before="1694"/>
        <w:jc w:val="center"/>
        <w:sectPr w:rsidR="00C22647">
          <w:pgSz w:w="11906" w:h="16838"/>
          <w:pgMar w:top="826" w:right="854" w:bottom="360" w:left="854" w:header="720" w:footer="720" w:gutter="0"/>
          <w:cols w:space="720"/>
        </w:sectPr>
      </w:pPr>
      <w:r>
        <w:rPr>
          <w:rFonts w:ascii="Arial" w:hAnsi="Arial" w:cs="Arial"/>
        </w:rPr>
        <w:t>6</w:t>
      </w:r>
    </w:p>
    <w:p w:rsidR="00C22647" w:rsidRDefault="00D05306">
      <w:pPr>
        <w:pStyle w:val="Standard"/>
        <w:shd w:val="clear" w:color="auto" w:fill="FFFFFF"/>
        <w:spacing w:line="691" w:lineRule="exact"/>
        <w:ind w:left="715" w:right="864" w:firstLine="326"/>
      </w:pPr>
      <w:r>
        <w:rPr>
          <w:b/>
          <w:bCs/>
          <w:spacing w:val="-1"/>
          <w:sz w:val="28"/>
          <w:szCs w:val="28"/>
        </w:rPr>
        <w:lastRenderedPageBreak/>
        <w:t xml:space="preserve">2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СТРУКТУРА И СОДЕРЖАНИЕ УЧЕБНОЙ ДИСЦИПЛИНЫ </w:t>
      </w:r>
      <w:r>
        <w:rPr>
          <w:rFonts w:eastAsia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C22647" w:rsidRDefault="00C22647">
      <w:pPr>
        <w:pStyle w:val="Standard"/>
        <w:spacing w:after="269" w:line="1" w:lineRule="exact"/>
        <w:rPr>
          <w:sz w:val="2"/>
          <w:szCs w:val="2"/>
        </w:rPr>
      </w:pP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1"/>
        <w:gridCol w:w="3278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92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Вид учебной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63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Итоговая аттестация в форме (указать)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зачета</w:t>
            </w:r>
          </w:p>
        </w:tc>
      </w:tr>
    </w:tbl>
    <w:p w:rsidR="00C22647" w:rsidRDefault="00C22647">
      <w:pPr>
        <w:sectPr w:rsidR="00C22647">
          <w:pgSz w:w="11906" w:h="16838"/>
          <w:pgMar w:top="1440" w:right="835" w:bottom="720" w:left="845" w:header="720" w:footer="720" w:gutter="0"/>
          <w:cols w:space="720"/>
        </w:sectPr>
      </w:pPr>
    </w:p>
    <w:p w:rsidR="00C22647" w:rsidRDefault="00D05306">
      <w:pPr>
        <w:pStyle w:val="Standard"/>
        <w:shd w:val="clear" w:color="auto" w:fill="FFFFFF"/>
        <w:ind w:left="998"/>
      </w:pPr>
      <w:r>
        <w:rPr>
          <w:b/>
          <w:bCs/>
          <w:spacing w:val="-1"/>
          <w:sz w:val="28"/>
          <w:szCs w:val="28"/>
        </w:rPr>
        <w:lastRenderedPageBreak/>
        <w:t xml:space="preserve">2.2 </w:t>
      </w:r>
      <w:r>
        <w:rPr>
          <w:rFonts w:eastAsia="Times New Roman"/>
          <w:b/>
          <w:bCs/>
          <w:spacing w:val="-1"/>
          <w:sz w:val="28"/>
          <w:szCs w:val="28"/>
        </w:rPr>
        <w:t>Тематический план и содержание учебной дисциплины</w:t>
      </w:r>
    </w:p>
    <w:p w:rsidR="00C22647" w:rsidRDefault="00C22647">
      <w:pPr>
        <w:pStyle w:val="Standard"/>
        <w:spacing w:after="317" w:line="1" w:lineRule="exact"/>
        <w:rPr>
          <w:sz w:val="2"/>
          <w:szCs w:val="2"/>
        </w:r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разделов 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25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материала, лабораторные работы, практические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32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39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95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4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1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2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ПРОФЕССИОНАЛА: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8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УРОВЕНЬ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 в сфере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14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Предварительная           работа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          с           источником           информации.           Цель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работы с информацией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предварительной работы с источником 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Особенности     извлечения     информации     из     текстовых     и     графических</w:t>
            </w:r>
            <w:r>
              <w:rPr>
                <w:rFonts w:eastAsia="Times New Roman"/>
                <w:spacing w:val="-9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источников, из таблиц.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>Способы    систематизации    информации:    таблица,    график    /    диаграмма,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схема. Виды схем. Цели систематизации 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Аргумент. Вывод. Тезис. Доказательство.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Определение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         фрагментов           текстового           источника,           содержащих</w:t>
            </w:r>
            <w:r>
              <w:rPr>
                <w:rFonts w:eastAsia="Times New Roman"/>
                <w:spacing w:val="-1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информацию, необходимую для решения задачи деятельности.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Выделение    из    набора    аннотированных    источников    тех,    что    содержат</w:t>
            </w:r>
            <w:r>
              <w:rPr>
                <w:rFonts w:eastAsia="Times New Roman"/>
                <w:spacing w:val="-9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информацию, необходимую для</w:t>
            </w:r>
            <w:r>
              <w:rPr>
                <w:rFonts w:eastAsia="Times New Roman"/>
                <w:sz w:val="24"/>
                <w:szCs w:val="24"/>
              </w:rPr>
              <w:t xml:space="preserve"> решения задачи деятельности.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Извлечение информации из текста.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Извлечение информации из бланка.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Систематизация информации в простую таблицу.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Систематизация информации в простую схему.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Идентификация вывода и аргументов.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Формулирование    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 аргументов       для       обоснования       заданной       позиции,</w:t>
            </w:r>
            <w:r>
              <w:rPr>
                <w:rFonts w:eastAsia="Times New Roman"/>
                <w:spacing w:val="-11"/>
                <w:sz w:val="24"/>
                <w:szCs w:val="24"/>
              </w:rPr>
              <w:br/>
            </w:r>
            <w:r>
              <w:rPr>
                <w:rFonts w:eastAsia="Times New Roman"/>
                <w:spacing w:val="-10"/>
                <w:sz w:val="24"/>
                <w:szCs w:val="24"/>
              </w:rPr>
              <w:t>содержащихся      в      источнике      информации,      включающем      аргументы      в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поддержку и в опровержение заданной позиции.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выполнения деятельности в сфере работы с</w:t>
            </w:r>
            <w:r>
              <w:rPr>
                <w:rFonts w:eastAsia="Times New Roman"/>
                <w:sz w:val="24"/>
                <w:szCs w:val="24"/>
              </w:rPr>
              <w:t xml:space="preserve"> информацией.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Определение пути поиска информации, необходимой для решения задачи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Pr="00C22647" w:rsidRDefault="00C22647" w:rsidP="00C22647">
      <w:pPr>
        <w:rPr>
          <w:vanish/>
        </w:rPr>
        <w:sectPr w:rsidR="00C22647" w:rsidRPr="00C22647">
          <w:pgSz w:w="16838" w:h="11906" w:orient="landscape"/>
          <w:pgMar w:top="984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деятельности, на карте сайта.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Выделение     из     набора     графических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   источников     тех,     что     содержат</w:t>
            </w:r>
            <w:r>
              <w:rPr>
                <w:rFonts w:eastAsia="Times New Roman"/>
                <w:spacing w:val="-9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информацию, необходимую для решения задачи деятельности.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Извлечение информации из таблицы.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Извлечение информации из графического источника.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Систематизация информации в простую блок-схему.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Систематизация информации в диаграмму.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Формулирование содержащегося в источнике информации вывода.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Формулирование       аргументов       для       обоснования       заданного       тезиса,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содержащихся      в      источнике      информации,     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включающем      аргументы      в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поддержку нескольких тезисов по общей теме.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 в сфере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Ситуация.      Характеристики      ситуации.      Эталонная      ситуация.      Анализ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самоорганизации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Продукт. Характеристики продукта. Оценка продукта по эталону.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Ресурсы.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Лабораторные работы                                                                 </w:t>
            </w: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/>
                <w:spacing w:val="-23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Анализ    заданной     рабочей     ситуации     с     указанием    на    ее    отличия    от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эталонной ситуации.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Оценка параметров продукта по эталону.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>Определение    на    основе    заданного    алгоритма    деятельности    ресурсов,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необходимых для ее выполнения.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Анализ            выполнения            деятельности            по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           самоорганизации            и</w:t>
            </w:r>
            <w:r>
              <w:rPr>
                <w:rFonts w:eastAsia="Times New Roman"/>
                <w:spacing w:val="-1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самоуправлению.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Times New Roman"/>
                <w:spacing w:val="-23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Выделение характеристик бытовой ситуации.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Оценка заданного продукта по эталону.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 в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сфере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>Цели письменной коммуникации. Заполнение бланка.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9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коммуникации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Цели монолога. Целевая аудитория.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Мнение.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Нормы публичной речи. Регламент.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Смысловые блоки. Средства логической связи.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6838" w:h="11906" w:orient="landscape"/>
          <w:pgMar w:top="1084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Вопросы на уточнение и понимание.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3"/>
                <w:sz w:val="24"/>
                <w:szCs w:val="24"/>
              </w:rPr>
              <w:t>Процедура           групповой           коммуникации.           Содержание           групповой</w:t>
            </w:r>
            <w:r>
              <w:rPr>
                <w:rFonts w:eastAsia="Times New Roman"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Результативность групповой коммуникации.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Создание   стандартного   продукта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письменной   коммуникации   на   основе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заданной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блан-ковой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формы.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Извлечение   из   монолога   основного   (общего)   содержания   фактической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информации по заданным основаниям.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Произнесение монолога в соответствии с заданной целью коммуникации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перед заданной целевой аудиторией.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Тренинг группового взаимодействия.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выполнения деятельности в сфере коммуникации.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работы: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  <w:ind w:right="24"/>
            </w:pPr>
            <w:r>
              <w:rPr>
                <w:spacing w:val="-6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Выполнение   заданий   на   поиск   информации,   извлечение   и   первичную </w:t>
            </w:r>
            <w:r>
              <w:rPr>
                <w:rFonts w:eastAsia="Times New Roman"/>
                <w:sz w:val="24"/>
                <w:szCs w:val="24"/>
              </w:rPr>
              <w:t xml:space="preserve">обработку </w:t>
            </w:r>
            <w:r>
              <w:rPr>
                <w:rFonts w:eastAsia="Times New Roman"/>
                <w:sz w:val="24"/>
                <w:szCs w:val="24"/>
              </w:rPr>
              <w:t>информации, обработку информации; на анализ рабочей ситуации и на планирование ресурсов; на письменную коммуникации и на восприятие информации на слух.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Тренинг по созданию стандартного продукта письменной </w:t>
            </w:r>
            <w:r>
              <w:rPr>
                <w:rFonts w:eastAsia="Times New Roman"/>
                <w:sz w:val="24"/>
                <w:szCs w:val="24"/>
              </w:rPr>
              <w:t>коммуникации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на основе заданной бланковой формы.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Тренинг извлечения из монолога, диалога, дискуссии основного (общего)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содержания фактической информации по заданным основаниям.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к монологу.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95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4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1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2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ПРОФЕССИОНАЛА: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80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II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 в сфере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Цель сравнительного анализа информации. Критерии для сравнительного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работы с информацией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8" w:lineRule="exact"/>
              <w:ind w:righ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анализа информации. Вывод на основе сравнительного анализа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информации. </w:t>
            </w:r>
            <w:r>
              <w:rPr>
                <w:rFonts w:eastAsia="Times New Roman"/>
                <w:sz w:val="24"/>
                <w:szCs w:val="24"/>
              </w:rPr>
              <w:t>2.   Посылки для вывода. Вывод на основе посылок.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6838" w:h="11906" w:orient="landscape"/>
          <w:pgMar w:top="1077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Составление      и      заполнение      простой      таблицы      для      систематизации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1"/>
                <w:sz w:val="24"/>
                <w:szCs w:val="24"/>
              </w:rPr>
              <w:t>Составление       и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      заполнение       простой       схемы       для       систематизации</w:t>
            </w:r>
            <w:r>
              <w:rPr>
                <w:rFonts w:eastAsia="Times New Roman"/>
                <w:spacing w:val="-1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Определение типа структуры для систематизации информации на основе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заданной цели систематизации 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Анализ     аргументов     с     точки     зрения    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корректности     формулировки     и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соответствия тезису.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Сравнительный анализ информации по заданным критериям.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Формулирование вывода на основе заданных посылок.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выполнения деятельности в сфере работы с информацией.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336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Составление и заполнение простой блок-схемы.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336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Формулирование аргументов в поддержку вывода / тезиса.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8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 ситуации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</w:rPr>
              <w:t xml:space="preserve">Критерии для анализа </w:t>
            </w:r>
            <w:r>
              <w:rPr>
                <w:rFonts w:eastAsia="Times New Roman"/>
                <w:sz w:val="24"/>
                <w:szCs w:val="24"/>
              </w:rPr>
              <w:t>ситуации.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26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рабочей ситуации по критериям.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Анализ выполнения деятельности по анализу рабочей ситуации.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1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34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 в сфере</w:t>
            </w:r>
          </w:p>
        </w:tc>
        <w:tc>
          <w:tcPr>
            <w:tcW w:w="82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Назначение   стандартных   продуктов   письменной   коммуникации.   Жанры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9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коммуникации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письменной   коммуникации:   служебная   записка,   протокол,   объяснительная </w:t>
            </w:r>
            <w:r>
              <w:rPr>
                <w:rFonts w:eastAsia="Times New Roman"/>
                <w:sz w:val="24"/>
                <w:szCs w:val="24"/>
              </w:rPr>
              <w:t>записка.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4"/>
                <w:sz w:val="24"/>
                <w:szCs w:val="24"/>
              </w:rPr>
              <w:t>Вопросы           для           группового           обсуждения.           Способы           фиксации</w:t>
            </w:r>
            <w:r>
              <w:rPr>
                <w:rFonts w:eastAsia="Times New Roman"/>
                <w:spacing w:val="-1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договоренностей (в том числе промежуточных).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1"/>
                <w:sz w:val="24"/>
                <w:szCs w:val="24"/>
              </w:rPr>
              <w:t>Обратная      связь      для      участников      группового      обсуждения.      Способы</w:t>
            </w:r>
            <w:r>
              <w:rPr>
                <w:rFonts w:eastAsia="Times New Roman"/>
                <w:spacing w:val="-1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уточнения понимания идеи.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  работы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6838" w:h="11906" w:orient="landscape"/>
          <w:pgMar w:top="1260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Составление служебной записки. Составление протокола.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3"/>
                <w:sz w:val="24"/>
                <w:szCs w:val="24"/>
              </w:rPr>
              <w:t>Извлечение         из         монолога         требуемого         содержания         фактической</w:t>
            </w:r>
            <w:r>
              <w:rPr>
                <w:rFonts w:eastAsia="Times New Roman"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информации и логических связей, организующих эту информацию.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Определение вопросов для группового обсуждения на основе задания для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групповой работы.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выполнения деятельности в сфере коммуникации.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Контрольные работы </w:t>
            </w: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pacing w:val="-23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Составление объяснительной </w:t>
            </w:r>
            <w:r>
              <w:rPr>
                <w:rFonts w:eastAsia="Times New Roman"/>
                <w:sz w:val="24"/>
                <w:szCs w:val="24"/>
              </w:rPr>
              <w:t>записки.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Тренинг      извлечения      из      монолога,      диалога,      дискуссии      требуемого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содержания  фактической  информации  и  логических  связей,  организующих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эту информацию.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2.4 Планирование 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2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14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Оценка продукта. Критерии для оценки продукта. Параметры для оценки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продукта.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Планирование продукта.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Презентация  товара   /  услуг  как  жанр.   Структура  презентации.  Работа  с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запросами целевой аудитории в рамках презентации.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План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 деятельности.    Планирование    текущего    контроля.    Планирование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ресурсов.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Обеспеченность планирования информационными ресурсами. Недостаток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11"/>
                <w:sz w:val="24"/>
                <w:szCs w:val="24"/>
              </w:rPr>
              <w:t>информации.       Информационный       запрос       для       получения       требующейся</w:t>
            </w:r>
            <w:r>
              <w:rPr>
                <w:rFonts w:eastAsia="Times New Roman"/>
                <w:spacing w:val="-1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Служебный доклад как жанр. Структура служебного доклада.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Выступление на совещании как жанр.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Лабораторная работа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spacing w:val="-23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Times New Roman"/>
                <w:spacing w:val="-23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Оценка продукта по заданным критериям.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Планирование продукта на основе заданных критериев оценки.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Презентация  продукта  с  заданной  целью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коммуникации  перед  заданной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целевой аудиторией в модельных условиях.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Планирование деятельности в соответствии с заданным алгоритмом.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34"/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4"/>
                <w:sz w:val="24"/>
                <w:szCs w:val="24"/>
              </w:rPr>
              <w:t>Оценка             обеспеченности             задачи             планирования             деятельности</w:t>
            </w:r>
            <w:r>
              <w:rPr>
                <w:rFonts w:eastAsia="Times New Roman"/>
                <w:spacing w:val="-14"/>
                <w:sz w:val="24"/>
                <w:szCs w:val="24"/>
              </w:rPr>
              <w:br/>
            </w:r>
            <w:r>
              <w:rPr>
                <w:rFonts w:eastAsia="Times New Roman"/>
                <w:spacing w:val="-5"/>
                <w:sz w:val="24"/>
                <w:szCs w:val="24"/>
              </w:rPr>
              <w:t>информационными   ресурсами.   Формулирование   информационного   запроса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27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6838" w:h="11906" w:orient="landscape"/>
          <w:pgMar w:top="1065" w:right="543" w:bottom="360" w:left="543" w:header="720" w:footer="720" w:gutter="0"/>
          <w:cols w:space="720"/>
        </w:sectPr>
      </w:pPr>
    </w:p>
    <w:tbl>
      <w:tblPr>
        <w:tblW w:w="15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8222"/>
        <w:gridCol w:w="2411"/>
        <w:gridCol w:w="1847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для получения требующейся информации.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Планирование запросов целевой аудитории для подготовки к служебному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докладу и выступлению на совещании.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  <w:ind w:right="29"/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Служебный    доклад    /    </w:t>
            </w:r>
            <w:r>
              <w:rPr>
                <w:rFonts w:eastAsia="Times New Roman"/>
                <w:spacing w:val="-8"/>
                <w:sz w:val="24"/>
                <w:szCs w:val="24"/>
              </w:rPr>
              <w:t>выступление    на    совещании    с    заданной    целью</w:t>
            </w:r>
            <w:r>
              <w:rPr>
                <w:rFonts w:eastAsia="Times New Roman"/>
                <w:spacing w:val="-8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коммуникации перед заданной целевой аудиторией в модельных условиях.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Анализ выполнения деятельности по планированию и оценке.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C22647" w:rsidRDefault="00D05306">
            <w:pPr>
              <w:pStyle w:val="Standard"/>
              <w:shd w:val="clear" w:color="auto" w:fill="FFFFFF"/>
              <w:spacing w:line="274" w:lineRule="exact"/>
              <w:ind w:right="34"/>
            </w:pPr>
            <w:r>
              <w:rPr>
                <w:spacing w:val="-6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Выполнение   заданий   на   поиск  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информации,   извлечение   и   первичную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обработку информации, обработку информации; на анализ рабочей ситуации </w:t>
            </w:r>
            <w:r>
              <w:rPr>
                <w:rFonts w:eastAsia="Times New Roman"/>
                <w:sz w:val="24"/>
                <w:szCs w:val="24"/>
              </w:rPr>
              <w:t>и на планирование деятельности / продукта; на письменную коммуникацию и на восприятие информации на слух.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Подготовка к презентации продукта.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Планирование типовой деятельности в заданной ситуации.</w:t>
            </w:r>
          </w:p>
          <w:p w:rsidR="00C22647" w:rsidRDefault="00D05306">
            <w:pPr>
              <w:pStyle w:val="Standard"/>
              <w:shd w:val="clear" w:color="auto" w:fill="FFFFFF"/>
              <w:tabs>
                <w:tab w:val="left" w:pos="413"/>
              </w:tabs>
              <w:spacing w:line="274" w:lineRule="exact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Подготовка к служебному докладу / выступлению на совещании.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курсовой работы (проекта)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обучающихся над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курсовой работой (проектом)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 предусмотрено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6838" w:h="11906" w:orient="landscape"/>
          <w:pgMar w:top="1440" w:right="543" w:bottom="720" w:left="543" w:header="720" w:footer="720" w:gutter="0"/>
          <w:cols w:space="720"/>
        </w:sectPr>
      </w:pPr>
    </w:p>
    <w:p w:rsidR="00C22647" w:rsidRDefault="00D05306">
      <w:pPr>
        <w:pStyle w:val="Standard"/>
        <w:shd w:val="clear" w:color="auto" w:fill="FFFFFF"/>
        <w:ind w:left="1109"/>
      </w:pPr>
      <w:r>
        <w:rPr>
          <w:b/>
          <w:bCs/>
          <w:sz w:val="28"/>
          <w:szCs w:val="28"/>
        </w:rPr>
        <w:lastRenderedPageBreak/>
        <w:t xml:space="preserve">3 </w:t>
      </w:r>
      <w:r>
        <w:rPr>
          <w:rFonts w:eastAsia="Times New Roman"/>
          <w:b/>
          <w:bCs/>
          <w:sz w:val="28"/>
          <w:szCs w:val="28"/>
        </w:rPr>
        <w:t>УСЛОВИЯ РЕАЛИЗАЦИИ ПРОГРАММЫ ДИСЦИПЛИНЫ</w:t>
      </w:r>
    </w:p>
    <w:p w:rsidR="00C22647" w:rsidRDefault="00D05306">
      <w:pPr>
        <w:pStyle w:val="Standard"/>
        <w:shd w:val="clear" w:color="auto" w:fill="FFFFFF"/>
        <w:spacing w:before="322" w:line="322" w:lineRule="exact"/>
        <w:ind w:left="710"/>
      </w:pPr>
      <w:r>
        <w:rPr>
          <w:b/>
          <w:bCs/>
          <w:spacing w:val="-2"/>
          <w:sz w:val="28"/>
          <w:szCs w:val="28"/>
        </w:rPr>
        <w:t xml:space="preserve">3.1 </w:t>
      </w:r>
      <w:r>
        <w:rPr>
          <w:rFonts w:eastAsia="Times New Roman"/>
          <w:b/>
          <w:bCs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C22647" w:rsidRDefault="00D05306">
      <w:pPr>
        <w:pStyle w:val="Standard"/>
        <w:shd w:val="clear" w:color="auto" w:fill="FFFFFF"/>
        <w:spacing w:line="322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Реализация программы ОП.07 Общие компетенции профессионала (по уровням) </w:t>
      </w:r>
      <w:r>
        <w:rPr>
          <w:rFonts w:eastAsia="Times New Roman"/>
          <w:sz w:val="28"/>
          <w:szCs w:val="28"/>
        </w:rPr>
        <w:t>требует наличия учебного кабинета.</w:t>
      </w:r>
    </w:p>
    <w:p w:rsidR="00C22647" w:rsidRDefault="00D05306">
      <w:pPr>
        <w:pStyle w:val="Standard"/>
        <w:shd w:val="clear" w:color="auto" w:fill="FFFFFF"/>
        <w:spacing w:line="322" w:lineRule="exact"/>
        <w:ind w:left="715"/>
      </w:pPr>
      <w:r>
        <w:rPr>
          <w:rFonts w:eastAsia="Times New Roman"/>
          <w:spacing w:val="-1"/>
          <w:sz w:val="28"/>
          <w:szCs w:val="28"/>
        </w:rPr>
        <w:t>Оборудование учебного кабинета и рабочих мест кабинета:</w:t>
      </w:r>
    </w:p>
    <w:p w:rsidR="00C22647" w:rsidRDefault="00D05306">
      <w:pPr>
        <w:pStyle w:val="Standard"/>
        <w:numPr>
          <w:ilvl w:val="0"/>
          <w:numId w:val="12"/>
        </w:numPr>
        <w:shd w:val="clear" w:color="auto" w:fill="FFFFFF"/>
        <w:tabs>
          <w:tab w:val="left" w:pos="1843"/>
        </w:tabs>
        <w:spacing w:before="10"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>посадочные места по количеству обучающихся;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19"/>
        <w:ind w:left="710"/>
      </w:pPr>
      <w:r>
        <w:rPr>
          <w:rFonts w:eastAsia="Times New Roman"/>
          <w:spacing w:val="-1"/>
          <w:sz w:val="28"/>
          <w:szCs w:val="28"/>
        </w:rPr>
        <w:t>рабочее место преподавателя;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138"/>
        </w:tabs>
        <w:spacing w:before="14"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комплект учебно-наглядных пособий, в формах, адаптированных к ограничениям здоровья </w:t>
      </w:r>
      <w:r>
        <w:rPr>
          <w:rFonts w:eastAsia="Times New Roman"/>
          <w:sz w:val="28"/>
          <w:szCs w:val="28"/>
        </w:rPr>
        <w:t>обучающихся и восприятия информации: для лиц с нарушениями психического развития используются тексты с иллюстрациями, мультимедийные материалы.</w:t>
      </w:r>
    </w:p>
    <w:p w:rsidR="00C22647" w:rsidRDefault="00D05306">
      <w:pPr>
        <w:pStyle w:val="Standard"/>
        <w:shd w:val="clear" w:color="auto" w:fill="FFFFFF"/>
        <w:spacing w:line="322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Технические средства обучения, позволяющие обучающимся осваивать учебный материал на доступном уровне и получать</w:t>
      </w:r>
      <w:r>
        <w:rPr>
          <w:rFonts w:eastAsia="Times New Roman"/>
          <w:sz w:val="28"/>
          <w:szCs w:val="28"/>
        </w:rPr>
        <w:t xml:space="preserve"> навыки по его использованию в практической деятельности: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before="5" w:line="341" w:lineRule="exact"/>
        <w:ind w:left="710"/>
      </w:pPr>
      <w:proofErr w:type="spellStart"/>
      <w:r>
        <w:rPr>
          <w:rFonts w:eastAsia="Times New Roman"/>
          <w:spacing w:val="-1"/>
          <w:sz w:val="28"/>
          <w:szCs w:val="28"/>
        </w:rPr>
        <w:t>мультимедийный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проектор;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3"/>
          <w:sz w:val="28"/>
          <w:szCs w:val="28"/>
        </w:rPr>
        <w:t>экран;</w:t>
      </w:r>
    </w:p>
    <w:p w:rsidR="00C22647" w:rsidRDefault="00D05306">
      <w:pPr>
        <w:pStyle w:val="Standard"/>
        <w:numPr>
          <w:ilvl w:val="0"/>
          <w:numId w:val="1"/>
        </w:numPr>
        <w:shd w:val="clear" w:color="auto" w:fill="FFFFFF"/>
        <w:tabs>
          <w:tab w:val="left" w:pos="1843"/>
        </w:tabs>
        <w:spacing w:line="341" w:lineRule="exact"/>
        <w:ind w:left="710"/>
      </w:pPr>
      <w:r>
        <w:rPr>
          <w:rFonts w:eastAsia="Times New Roman"/>
          <w:spacing w:val="-1"/>
          <w:sz w:val="28"/>
          <w:szCs w:val="28"/>
        </w:rPr>
        <w:t>компьютер с лицензионным программным обеспечением.</w:t>
      </w:r>
    </w:p>
    <w:p w:rsidR="00C22647" w:rsidRDefault="00D05306">
      <w:pPr>
        <w:pStyle w:val="Standard"/>
        <w:shd w:val="clear" w:color="auto" w:fill="FFFFFF"/>
        <w:spacing w:before="312" w:line="322" w:lineRule="exact"/>
        <w:ind w:firstLine="854"/>
      </w:pPr>
      <w:r>
        <w:rPr>
          <w:b/>
          <w:bCs/>
          <w:sz w:val="28"/>
          <w:szCs w:val="28"/>
        </w:rPr>
        <w:t xml:space="preserve">3.2  </w:t>
      </w:r>
      <w:r>
        <w:rPr>
          <w:rFonts w:eastAsia="Times New Roman"/>
          <w:b/>
          <w:bCs/>
          <w:sz w:val="28"/>
          <w:szCs w:val="28"/>
        </w:rPr>
        <w:t xml:space="preserve">Информационное  обеспечение  обучения  </w:t>
      </w:r>
      <w:r>
        <w:rPr>
          <w:rFonts w:eastAsia="Times New Roman"/>
          <w:sz w:val="28"/>
          <w:szCs w:val="28"/>
        </w:rPr>
        <w:t>(перечень  рекомендуемых учебных изданий, Интернет-ресурсов, дополнител</w:t>
      </w:r>
      <w:r>
        <w:rPr>
          <w:rFonts w:eastAsia="Times New Roman"/>
          <w:sz w:val="28"/>
          <w:szCs w:val="28"/>
        </w:rPr>
        <w:t>ьной литературы).</w:t>
      </w:r>
    </w:p>
    <w:p w:rsidR="00C22647" w:rsidRDefault="00D05306">
      <w:pPr>
        <w:pStyle w:val="Standard"/>
        <w:shd w:val="clear" w:color="auto" w:fill="FFFFFF"/>
        <w:spacing w:before="326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Основные источники</w:t>
      </w:r>
    </w:p>
    <w:p w:rsidR="00C22647" w:rsidRDefault="00D05306">
      <w:pPr>
        <w:pStyle w:val="Standard"/>
        <w:shd w:val="clear" w:color="auto" w:fill="FFFFFF"/>
        <w:tabs>
          <w:tab w:val="left" w:pos="1138"/>
        </w:tabs>
        <w:spacing w:before="202" w:line="322" w:lineRule="exact"/>
        <w:ind w:left="5" w:firstLine="73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Голуб, Г. Б., Перелыгина, Е. А. Введение в профессию: общие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компетенции профессионала [Текст] : рабочая тетрадь. - Разд. 1 : Компетенции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сфере работы с информацией / Г.Б. Голуб, Е.А. Перелыгина. - Самара: ЦПО, </w:t>
      </w:r>
      <w:r>
        <w:rPr>
          <w:rFonts w:eastAsia="Times New Roman"/>
          <w:sz w:val="28"/>
          <w:szCs w:val="28"/>
        </w:rPr>
        <w:t>2011.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80 с.</w:t>
      </w:r>
    </w:p>
    <w:p w:rsidR="00C22647" w:rsidRDefault="00D05306">
      <w:pPr>
        <w:pStyle w:val="Standard"/>
        <w:numPr>
          <w:ilvl w:val="0"/>
          <w:numId w:val="13"/>
        </w:numPr>
        <w:shd w:val="clear" w:color="auto" w:fill="FFFFFF"/>
        <w:tabs>
          <w:tab w:val="left" w:pos="999"/>
        </w:tabs>
        <w:spacing w:line="322" w:lineRule="exact"/>
        <w:ind w:left="5" w:right="19" w:firstLine="706"/>
        <w:jc w:val="both"/>
      </w:pPr>
      <w:r>
        <w:rPr>
          <w:rFonts w:eastAsia="Times New Roman"/>
          <w:sz w:val="28"/>
          <w:szCs w:val="28"/>
        </w:rPr>
        <w:t>Голуб, Г. Б., Перелыгина, Е. А. Введение в профессию: общие компетенции профессионала [Текст] : рабочая тетрадь. - Разд. 2 : Компетенции в сфере самоорганизации и самоуправления / Г.Б. Голуб, Е.А. Перелыгина. - Самара: ЦПО, 2011. - 40 с.</w:t>
      </w:r>
    </w:p>
    <w:p w:rsidR="00C22647" w:rsidRDefault="00D05306">
      <w:pPr>
        <w:pStyle w:val="Standard"/>
        <w:numPr>
          <w:ilvl w:val="0"/>
          <w:numId w:val="5"/>
        </w:numPr>
        <w:shd w:val="clear" w:color="auto" w:fill="FFFFFF"/>
        <w:tabs>
          <w:tab w:val="left" w:pos="999"/>
        </w:tabs>
        <w:spacing w:line="322" w:lineRule="exact"/>
        <w:ind w:left="5" w:right="19" w:firstLine="706"/>
        <w:jc w:val="both"/>
      </w:pPr>
      <w:r>
        <w:rPr>
          <w:rFonts w:eastAsia="Times New Roman"/>
          <w:sz w:val="28"/>
          <w:szCs w:val="28"/>
        </w:rPr>
        <w:t>Голу</w:t>
      </w:r>
      <w:r>
        <w:rPr>
          <w:rFonts w:eastAsia="Times New Roman"/>
          <w:sz w:val="28"/>
          <w:szCs w:val="28"/>
        </w:rPr>
        <w:t>б, Г. Б., Перелыгина, Е. А. Введение в профессию: общие компетенции профессионала [Текст] : рабочая тетрадь. - Разд. 3 : Компетенции в сфере коммуникации / Г.Б. Голуб, Е.А. Перелыгина. - Самара: ЦПО, 2011. - 36 с.</w:t>
      </w:r>
    </w:p>
    <w:p w:rsidR="00C22647" w:rsidRDefault="00D05306">
      <w:pPr>
        <w:pStyle w:val="Standard"/>
        <w:shd w:val="clear" w:color="auto" w:fill="FFFFFF"/>
        <w:spacing w:before="307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Интернет-ресурсы</w:t>
      </w:r>
    </w:p>
    <w:p w:rsidR="00C22647" w:rsidRDefault="00C22647">
      <w:pPr>
        <w:pStyle w:val="Standard"/>
        <w:numPr>
          <w:ilvl w:val="0"/>
          <w:numId w:val="14"/>
        </w:numPr>
        <w:shd w:val="clear" w:color="auto" w:fill="FFFFFF"/>
        <w:tabs>
          <w:tab w:val="left" w:pos="1704"/>
        </w:tabs>
        <w:spacing w:before="312" w:line="322" w:lineRule="exact"/>
        <w:ind w:left="710"/>
      </w:pPr>
      <w:hyperlink r:id="rId9" w:history="1">
        <w:r w:rsidR="00D05306">
          <w:rPr>
            <w:sz w:val="28"/>
            <w:szCs w:val="28"/>
            <w:u w:val="single"/>
            <w:lang w:val="en-US"/>
          </w:rPr>
          <w:t>www.znanium.com</w:t>
        </w:r>
      </w:hyperlink>
    </w:p>
    <w:p w:rsidR="00C22647" w:rsidRDefault="00D05306">
      <w:pPr>
        <w:pStyle w:val="Standard"/>
        <w:numPr>
          <w:ilvl w:val="0"/>
          <w:numId w:val="6"/>
        </w:numPr>
        <w:shd w:val="clear" w:color="auto" w:fill="FFFFFF"/>
        <w:tabs>
          <w:tab w:val="left" w:pos="1004"/>
        </w:tabs>
        <w:spacing w:line="322" w:lineRule="exact"/>
        <w:ind w:left="10" w:right="211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Коллекция </w:t>
      </w:r>
      <w:proofErr w:type="spellStart"/>
      <w:r>
        <w:rPr>
          <w:rFonts w:eastAsia="Times New Roman"/>
          <w:spacing w:val="-2"/>
          <w:sz w:val="28"/>
          <w:szCs w:val="28"/>
        </w:rPr>
        <w:t>компетентностно-ориентированных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заданий // ЦПО Самарской </w:t>
      </w:r>
      <w:r>
        <w:rPr>
          <w:rFonts w:eastAsia="Times New Roman"/>
          <w:spacing w:val="-1"/>
          <w:sz w:val="28"/>
          <w:szCs w:val="28"/>
        </w:rPr>
        <w:t>области: [Сайт]. - Режим доступа:</w:t>
      </w:r>
      <w:hyperlink r:id="rId10" w:history="1">
        <w:r>
          <w:rPr>
            <w:rFonts w:eastAsia="Times New Roman"/>
            <w:spacing w:val="-1"/>
            <w:sz w:val="28"/>
            <w:szCs w:val="28"/>
            <w:u w:val="single"/>
          </w:rPr>
          <w:t xml:space="preserve"> </w:t>
        </w:r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https</w:t>
        </w:r>
        <w:r>
          <w:rPr>
            <w:rFonts w:eastAsia="Times New Roman"/>
            <w:spacing w:val="-1"/>
            <w:sz w:val="28"/>
            <w:szCs w:val="28"/>
            <w:u w:val="single"/>
          </w:rPr>
          <w:t>://</w:t>
        </w:r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www</w:t>
        </w:r>
        <w:r>
          <w:rPr>
            <w:rFonts w:eastAsia="Times New Roman"/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cposo</w:t>
        </w:r>
        <w:proofErr w:type="spellEnd"/>
        <w:r>
          <w:rPr>
            <w:rFonts w:eastAsia="Times New Roman"/>
            <w:spacing w:val="-1"/>
            <w:sz w:val="28"/>
            <w:szCs w:val="28"/>
            <w:u w:val="single"/>
          </w:rPr>
          <w:t>.</w:t>
        </w:r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ru</w:t>
        </w:r>
        <w:r>
          <w:rPr>
            <w:rFonts w:eastAsia="Times New Roman"/>
            <w:spacing w:val="-1"/>
            <w:sz w:val="28"/>
            <w:szCs w:val="28"/>
            <w:u w:val="single"/>
          </w:rPr>
          <w:t>/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kollektsiya</w:t>
        </w:r>
        <w:proofErr w:type="spellEnd"/>
        <w:r>
          <w:rPr>
            <w:rFonts w:eastAsia="Times New Roman"/>
            <w:spacing w:val="-1"/>
            <w:sz w:val="28"/>
            <w:szCs w:val="28"/>
            <w:u w:val="single"/>
          </w:rPr>
          <w:t>-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kompetentnostno</w:t>
        </w:r>
        <w:proofErr w:type="spellEnd"/>
        <w:r>
          <w:rPr>
            <w:rFonts w:eastAsia="Times New Roman"/>
            <w:spacing w:val="-1"/>
            <w:sz w:val="28"/>
            <w:szCs w:val="28"/>
            <w:u w:val="single"/>
          </w:rPr>
          <w:t>-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orientirovannykh</w:t>
        </w:r>
        <w:proofErr w:type="spellEnd"/>
        <w:r>
          <w:rPr>
            <w:rFonts w:eastAsia="Times New Roman"/>
            <w:sz w:val="28"/>
            <w:szCs w:val="28"/>
            <w:u w:val="single"/>
          </w:rPr>
          <w:t>-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zadanij</w:t>
        </w:r>
        <w:proofErr w:type="spellEnd"/>
        <w:r>
          <w:rPr>
            <w:rFonts w:eastAsia="Times New Roman"/>
            <w:sz w:val="28"/>
            <w:szCs w:val="28"/>
            <w:u w:val="single"/>
          </w:rPr>
          <w:t>.</w:t>
        </w:r>
      </w:hyperlink>
    </w:p>
    <w:p w:rsidR="00C22647" w:rsidRDefault="00D05306">
      <w:pPr>
        <w:pStyle w:val="Standard"/>
        <w:shd w:val="clear" w:color="auto" w:fill="FFFFFF"/>
        <w:spacing w:before="1416"/>
        <w:ind w:right="10"/>
        <w:jc w:val="center"/>
        <w:sectPr w:rsidR="00C22647">
          <w:pgSz w:w="11906" w:h="16838"/>
          <w:pgMar w:top="828" w:right="845" w:bottom="360" w:left="854" w:header="720" w:footer="720" w:gutter="0"/>
          <w:cols w:space="720"/>
        </w:sectPr>
      </w:pPr>
      <w:r>
        <w:rPr>
          <w:rFonts w:ascii="Arial" w:hAnsi="Arial" w:cs="Arial"/>
        </w:rPr>
        <w:t>14</w:t>
      </w:r>
    </w:p>
    <w:p w:rsidR="00C22647" w:rsidRDefault="00D05306">
      <w:pPr>
        <w:pStyle w:val="Standard"/>
        <w:shd w:val="clear" w:color="auto" w:fill="FFFFFF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Дополнительные источники</w:t>
      </w:r>
    </w:p>
    <w:p w:rsidR="00C22647" w:rsidRDefault="00D05306">
      <w:pPr>
        <w:pStyle w:val="Standard"/>
        <w:shd w:val="clear" w:color="auto" w:fill="FFFFFF"/>
        <w:tabs>
          <w:tab w:val="left" w:pos="1133"/>
          <w:tab w:val="left" w:pos="2635"/>
          <w:tab w:val="left" w:pos="3475"/>
          <w:tab w:val="left" w:pos="4834"/>
          <w:tab w:val="left" w:pos="6091"/>
          <w:tab w:val="left" w:pos="7762"/>
          <w:tab w:val="left" w:pos="9802"/>
        </w:tabs>
        <w:spacing w:before="317" w:line="322" w:lineRule="exact"/>
        <w:ind w:right="5" w:firstLine="706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Байденко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В.И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Базовые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навыки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(ключевые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компетенции)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интегрирующий фактор образовательного процесса // Профессиональное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образование и личность </w:t>
      </w:r>
      <w:r>
        <w:rPr>
          <w:rFonts w:eastAsia="Times New Roman"/>
          <w:sz w:val="28"/>
          <w:szCs w:val="28"/>
        </w:rPr>
        <w:t>специалиста. — М., 2002.</w:t>
      </w:r>
    </w:p>
    <w:p w:rsidR="00C22647" w:rsidRDefault="00D05306">
      <w:pPr>
        <w:pStyle w:val="Standard"/>
        <w:numPr>
          <w:ilvl w:val="0"/>
          <w:numId w:val="15"/>
        </w:numPr>
        <w:shd w:val="clear" w:color="auto" w:fill="FFFFFF"/>
        <w:tabs>
          <w:tab w:val="left" w:pos="1272"/>
          <w:tab w:val="left" w:pos="2789"/>
          <w:tab w:val="left" w:pos="3653"/>
          <w:tab w:val="left" w:pos="5098"/>
          <w:tab w:val="left" w:pos="7680"/>
          <w:tab w:val="left" w:pos="8962"/>
        </w:tabs>
        <w:spacing w:line="322" w:lineRule="exact"/>
        <w:ind w:right="5" w:firstLine="706"/>
        <w:jc w:val="both"/>
      </w:pPr>
      <w:proofErr w:type="spellStart"/>
      <w:r>
        <w:rPr>
          <w:rFonts w:eastAsia="Times New Roman"/>
          <w:spacing w:val="-2"/>
          <w:sz w:val="28"/>
          <w:szCs w:val="28"/>
        </w:rPr>
        <w:t>Безюлева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Г.В.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Развитие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коммуникативных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качеств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учащихся: </w:t>
      </w:r>
      <w:proofErr w:type="spellStart"/>
      <w:r>
        <w:rPr>
          <w:rFonts w:eastAsia="Times New Roman"/>
          <w:sz w:val="28"/>
          <w:szCs w:val="28"/>
        </w:rPr>
        <w:t>Метод.пособие</w:t>
      </w:r>
      <w:proofErr w:type="spellEnd"/>
      <w:r>
        <w:rPr>
          <w:rFonts w:eastAsia="Times New Roman"/>
          <w:sz w:val="28"/>
          <w:szCs w:val="28"/>
        </w:rPr>
        <w:t>. — М.: Интеллект-Центр, 2004.</w:t>
      </w:r>
    </w:p>
    <w:p w:rsidR="00C22647" w:rsidRDefault="00D05306">
      <w:pPr>
        <w:pStyle w:val="Standard"/>
        <w:numPr>
          <w:ilvl w:val="0"/>
          <w:numId w:val="8"/>
        </w:numPr>
        <w:shd w:val="clear" w:color="auto" w:fill="FFFFFF"/>
        <w:tabs>
          <w:tab w:val="left" w:pos="1272"/>
          <w:tab w:val="left" w:pos="3730"/>
          <w:tab w:val="left" w:pos="5482"/>
          <w:tab w:val="left" w:pos="7234"/>
          <w:tab w:val="left" w:pos="8419"/>
        </w:tabs>
        <w:spacing w:line="322" w:lineRule="exact"/>
        <w:ind w:firstLine="706"/>
        <w:jc w:val="both"/>
      </w:pPr>
      <w:r>
        <w:rPr>
          <w:rFonts w:eastAsia="Times New Roman"/>
          <w:spacing w:val="-13"/>
          <w:sz w:val="28"/>
          <w:szCs w:val="28"/>
        </w:rPr>
        <w:t>Морозова Ж.В.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Технология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оценивания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уровня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воспитанности </w:t>
      </w:r>
      <w:r>
        <w:rPr>
          <w:rFonts w:eastAsia="Times New Roman"/>
          <w:sz w:val="28"/>
          <w:szCs w:val="28"/>
        </w:rPr>
        <w:t xml:space="preserve">обучающегося на основе </w:t>
      </w:r>
      <w:proofErr w:type="spellStart"/>
      <w:r>
        <w:rPr>
          <w:rFonts w:eastAsia="Times New Roman"/>
          <w:sz w:val="28"/>
          <w:szCs w:val="28"/>
        </w:rPr>
        <w:t>квалиметрического</w:t>
      </w:r>
      <w:proofErr w:type="spellEnd"/>
      <w:r>
        <w:rPr>
          <w:rFonts w:eastAsia="Times New Roman"/>
          <w:sz w:val="28"/>
          <w:szCs w:val="28"/>
        </w:rPr>
        <w:t xml:space="preserve"> подхода: Научно-методическое </w:t>
      </w:r>
      <w:r>
        <w:rPr>
          <w:rFonts w:eastAsia="Times New Roman"/>
          <w:sz w:val="28"/>
          <w:szCs w:val="28"/>
        </w:rPr>
        <w:t>пособие. - Ижевск: Издательство ИПК и ПРО УР, 2010.</w:t>
      </w:r>
    </w:p>
    <w:p w:rsidR="00C22647" w:rsidRDefault="00D05306">
      <w:pPr>
        <w:pStyle w:val="Standard"/>
        <w:shd w:val="clear" w:color="auto" w:fill="FFFFFF"/>
        <w:tabs>
          <w:tab w:val="left" w:pos="998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Равен Дж. Компетентность в современном обществе: выявление, развитие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реализация / </w:t>
      </w:r>
      <w:proofErr w:type="spellStart"/>
      <w:r>
        <w:rPr>
          <w:rFonts w:eastAsia="Times New Roman"/>
          <w:sz w:val="28"/>
          <w:szCs w:val="28"/>
        </w:rPr>
        <w:t>перев.с</w:t>
      </w:r>
      <w:proofErr w:type="spellEnd"/>
      <w:r>
        <w:rPr>
          <w:rFonts w:eastAsia="Times New Roman"/>
          <w:sz w:val="28"/>
          <w:szCs w:val="28"/>
        </w:rPr>
        <w:t xml:space="preserve"> англ. - М.: </w:t>
      </w:r>
      <w:proofErr w:type="spellStart"/>
      <w:r>
        <w:rPr>
          <w:rFonts w:eastAsia="Times New Roman"/>
          <w:sz w:val="28"/>
          <w:szCs w:val="28"/>
        </w:rPr>
        <w:t>Когито</w:t>
      </w:r>
      <w:proofErr w:type="spellEnd"/>
      <w:r>
        <w:rPr>
          <w:rFonts w:eastAsia="Times New Roman"/>
          <w:sz w:val="28"/>
          <w:szCs w:val="28"/>
        </w:rPr>
        <w:t xml:space="preserve"> - Центр, 2002.</w:t>
      </w:r>
    </w:p>
    <w:p w:rsidR="00C22647" w:rsidRDefault="00D05306">
      <w:pPr>
        <w:pStyle w:val="Standard"/>
        <w:shd w:val="clear" w:color="auto" w:fill="FFFFFF"/>
        <w:spacing w:before="11074"/>
        <w:ind w:right="5"/>
        <w:jc w:val="center"/>
        <w:sectPr w:rsidR="00C22647">
          <w:pgSz w:w="11906" w:h="16838"/>
          <w:pgMar w:top="828" w:right="850" w:bottom="360" w:left="854" w:header="720" w:footer="720" w:gutter="0"/>
          <w:cols w:space="720"/>
        </w:sectPr>
      </w:pPr>
      <w:r>
        <w:rPr>
          <w:rFonts w:ascii="Arial" w:hAnsi="Arial" w:cs="Arial"/>
        </w:rPr>
        <w:t>15</w:t>
      </w: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7"/>
        <w:gridCol w:w="4110"/>
        <w:gridCol w:w="2683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3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97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8" w:lineRule="exact"/>
              <w:ind w:left="278" w:right="28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Перечень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    опыта      практической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После   освоения   содержания   раздела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3"/>
                <w:sz w:val="24"/>
                <w:szCs w:val="24"/>
              </w:rPr>
              <w:t>Экспертная                оценка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деятельности,        полученного       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I: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результате     освоения     раздела     </w:t>
            </w:r>
            <w:r>
              <w:rPr>
                <w:rFonts w:eastAsia="Times New Roman"/>
                <w:spacing w:val="-10"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«отлично» - обучающийся выполняет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дисциплины: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деятельность не менее чем по 4-м из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обучающихся при: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указания           фрагмента(-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оцениваемых       аспектов       в       полном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источника,                             содержащих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соответствии   требованиям   уровня   </w:t>
            </w:r>
            <w:r>
              <w:rPr>
                <w:rFonts w:eastAsia="Times New Roman"/>
                <w:spacing w:val="-5"/>
                <w:sz w:val="24"/>
                <w:szCs w:val="24"/>
                <w:lang w:val="en-US"/>
              </w:rPr>
              <w:t>I,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практических заданий;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информацию,   необходимую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по    остальным    аспектам    на    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решения задачи деятельности;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ситуационных   задач;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выделения    из    избыточного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соответствии с </w:t>
            </w:r>
            <w:r>
              <w:rPr>
                <w:rFonts w:eastAsia="Times New Roman"/>
                <w:sz w:val="24"/>
                <w:szCs w:val="24"/>
              </w:rPr>
              <w:t>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набора источников, содержащих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контрольной работы;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информацию,   необходимую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«хорошо» - обучающийся выполняет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тестировании;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решения задачи деятельности;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деятельность не менее чем по 2-м из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 xml:space="preserve">сдаче </w:t>
            </w:r>
            <w:r>
              <w:rPr>
                <w:rFonts w:eastAsia="Times New Roman"/>
                <w:sz w:val="24"/>
                <w:szCs w:val="24"/>
              </w:rPr>
              <w:t>зачета.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извлечения   информации   по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оцениваемых       аспектов       в       полном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одному заданному основанию из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соответствии   требованиям   уровня   </w:t>
            </w:r>
            <w:r>
              <w:rPr>
                <w:rFonts w:eastAsia="Times New Roman"/>
                <w:spacing w:val="-5"/>
                <w:sz w:val="24"/>
                <w:szCs w:val="24"/>
                <w:lang w:val="en-US"/>
              </w:rPr>
              <w:t>I,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8"/>
                <w:sz w:val="24"/>
                <w:szCs w:val="24"/>
              </w:rPr>
              <w:t>одного                 или                 нескольких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по    остальным    аспектам    на    </w:t>
            </w:r>
            <w:r>
              <w:rPr>
                <w:rFonts w:eastAsia="Times New Roman"/>
                <w:spacing w:val="-8"/>
                <w:sz w:val="24"/>
                <w:szCs w:val="24"/>
              </w:rPr>
              <w:t>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источников,                          содержащих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избыточную в отношении задачи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информационного                        поиска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информацию;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«удовлетворительно» - </w:t>
            </w: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систематизации   информации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выполняет       деятельность       по       всем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в       рамках        заданной        простой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оцениваемым      аспектам      на      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структуры;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формулирования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содержащегося         в         источнике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7"/>
                <w:sz w:val="24"/>
                <w:szCs w:val="24"/>
              </w:rPr>
              <w:t>информации                вывода                по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8"/>
                <w:sz w:val="24"/>
                <w:szCs w:val="24"/>
              </w:rPr>
              <w:t>«неудовлетворительно»                                        -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заданному вопросу;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обучающийся        не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       справляется        с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формулирования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деятельностью       в       соответствии       с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содержащихся           в           источнике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требованиями   уровня   </w:t>
            </w:r>
            <w:r>
              <w:rPr>
                <w:rFonts w:eastAsia="Times New Roman"/>
                <w:spacing w:val="-6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хотя   бы   по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аргументов,          обосновывающих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одному из оцениваемых аспектов.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заданный вывод.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анализа рабочей ситуации с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указанием   на   ее   соответствие   \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несоответствие                       эталонной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ситуации;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определения       на       основе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9"/>
                <w:sz w:val="24"/>
                <w:szCs w:val="24"/>
              </w:rPr>
              <w:t>заданного                                       алгоритма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деятельности                               ресурсов,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0"/>
                <w:sz w:val="24"/>
                <w:szCs w:val="24"/>
              </w:rPr>
              <w:t>необходимых                     для                     ее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выполнения;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 xml:space="preserve">оценки      продукта </w:t>
            </w:r>
            <w:r>
              <w:rPr>
                <w:rFonts w:eastAsia="Times New Roman"/>
                <w:sz w:val="24"/>
                <w:szCs w:val="24"/>
              </w:rPr>
              <w:t xml:space="preserve">     (своей)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деятельности              по              эталону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эталонным параметрам).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создания              стандартного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8"/>
                <w:sz w:val="24"/>
                <w:szCs w:val="24"/>
              </w:rPr>
              <w:t>продукта                                    письменной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коммуникации              на              основе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заданной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бланковой формы;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извлечения   из   устной   речи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637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363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83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1906" w:h="16838"/>
          <w:pgMar w:top="1299" w:right="739" w:bottom="360" w:left="739" w:header="720" w:footer="720" w:gutter="0"/>
          <w:cols w:space="720"/>
        </w:sect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7"/>
        <w:gridCol w:w="4110"/>
        <w:gridCol w:w="2683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lastRenderedPageBreak/>
              <w:t>(</w:t>
            </w:r>
            <w:r>
              <w:rPr>
                <w:rFonts w:eastAsia="Times New Roman"/>
                <w:spacing w:val="-6"/>
                <w:sz w:val="24"/>
                <w:szCs w:val="24"/>
              </w:rPr>
              <w:t>монолога,    диалога,    дискуссия)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основного   (общего)   содержание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фактической        информации        по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заданным основаниям;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произнесения     монолога    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   с   заданной   целью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коммуникации     перед     заданной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целевой аудиторией;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работы        в        группе       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7"/>
                <w:sz w:val="24"/>
                <w:szCs w:val="24"/>
              </w:rPr>
              <w:t>соответствии               с               заданной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процедурой        и        по        заданным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вопросам.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Перечень      опыта      практической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После   освоения   содержания   раздела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деятельности,        полученного       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II: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результате    освоения    раздела    II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«отлично» - обучающийся выполняет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дисциплины: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не менее чем </w:t>
            </w:r>
            <w:r>
              <w:rPr>
                <w:rFonts w:eastAsia="Times New Roman"/>
                <w:sz w:val="24"/>
                <w:szCs w:val="24"/>
              </w:rPr>
              <w:t>по 4-м из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оценки            обеспеченности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оцениваемых       аспектов       в       полном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9"/>
                <w:sz w:val="24"/>
                <w:szCs w:val="24"/>
              </w:rPr>
              <w:t>задачи                                      планирования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соответствии  требованиям  уровня  II,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по    остальным    аспектам    на    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информационными ресурсами;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формулирования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информационного     запроса  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II;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получения                           требующейся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«хорошо» - обучающийся выполняет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деятельность не менее чем по 2-м из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оставления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 и    заполнения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оцениваемых       аспектов       в       полном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9"/>
                <w:sz w:val="24"/>
                <w:szCs w:val="24"/>
              </w:rPr>
              <w:t>простой                    таблицы                 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соответствии  требованиям  уровня  II,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систематизации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информации;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по    остальным    аспектам    на    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составления     и    заполнения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0"/>
                <w:sz w:val="24"/>
                <w:szCs w:val="24"/>
              </w:rPr>
              <w:t>простой                       схемы                    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систематизации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информации;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II;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составления     и    заполнения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«удовлетворительно» - обучающийся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простой блок-схемы;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2"/>
                <w:sz w:val="24"/>
                <w:szCs w:val="24"/>
              </w:rPr>
              <w:t>выполняет       деятельность       по       всем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определения типа структуры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оцениваемым      аспектам      на      уровне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для систематизации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информации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выполнения    отдельных    операций    в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на          основе          заданной          цели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 уровня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систематизации информации;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sz w:val="24"/>
                <w:szCs w:val="24"/>
              </w:rPr>
              <w:t>II;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анализа  аргументов  с  точки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8"/>
                <w:sz w:val="24"/>
                <w:szCs w:val="24"/>
              </w:rPr>
              <w:t xml:space="preserve">«неудовлетворительно» </w:t>
            </w:r>
            <w:r>
              <w:rPr>
                <w:rFonts w:eastAsia="Times New Roman"/>
                <w:spacing w:val="-18"/>
                <w:sz w:val="24"/>
                <w:szCs w:val="24"/>
              </w:rPr>
              <w:t xml:space="preserve">                                       -</w:t>
            </w:r>
            <w:r>
              <w:rPr>
                <w:rFonts w:eastAsia="Times New Roman"/>
                <w:spacing w:val="-12"/>
                <w:sz w:val="24"/>
                <w:szCs w:val="24"/>
              </w:rPr>
              <w:t>обучающийся          не          демонстрирует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формулировки      и      соответствия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деятельность   на   уровне   выполнения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6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тезису;</w:t>
            </w:r>
          </w:p>
          <w:p w:rsidR="00C22647" w:rsidRDefault="00D05306">
            <w:pPr>
              <w:pStyle w:val="Standard"/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сравнительного           анализа</w:t>
            </w:r>
          </w:p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информации       по       заданным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отдельных операций в соответствии с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6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/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требованиями   уровня   II   хотя   бы   по </w:t>
            </w:r>
            <w:r>
              <w:rPr>
                <w:rFonts w:eastAsia="Times New Roman"/>
                <w:sz w:val="24"/>
                <w:szCs w:val="24"/>
              </w:rPr>
              <w:t>одному из оцениваемых аспектов.</w:t>
            </w: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критериям;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формулирования   вывода  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основе заданных посылок;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формулирования   аргументов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в поддержку вывода / тезиса.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анализа рабочей ситуации по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критериям;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оценки продукта по заданным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критериям;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планирования    продукта   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3"/>
                <w:sz w:val="24"/>
                <w:szCs w:val="24"/>
              </w:rPr>
              <w:t>основе          заданных          критериев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37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363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83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1906" w:h="16838"/>
          <w:pgMar w:top="814" w:right="739" w:bottom="360" w:left="739" w:header="720" w:footer="720" w:gutter="0"/>
          <w:cols w:space="720"/>
        </w:sect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7"/>
        <w:gridCol w:w="4110"/>
        <w:gridCol w:w="2683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lastRenderedPageBreak/>
              <w:t>оценки;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планирования деятельности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соответствии </w:t>
            </w:r>
            <w:r>
              <w:rPr>
                <w:rFonts w:eastAsia="Times New Roman"/>
                <w:spacing w:val="-16"/>
                <w:sz w:val="24"/>
                <w:szCs w:val="24"/>
              </w:rPr>
              <w:t xml:space="preserve">             с              заданным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алгоритмом;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планирования              типовой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деятельности              в              заданной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ситуации;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презентации      продукта      с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заданной    целью    коммуникации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перед </w:t>
            </w:r>
            <w:r>
              <w:rPr>
                <w:rFonts w:eastAsia="Times New Roman"/>
                <w:spacing w:val="-16"/>
                <w:sz w:val="24"/>
                <w:szCs w:val="24"/>
              </w:rPr>
              <w:t xml:space="preserve">              заданной               целевой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>аудиторией              в              модельных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условиях;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планирования             запросов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8"/>
                <w:sz w:val="24"/>
                <w:szCs w:val="24"/>
              </w:rPr>
              <w:t>целевой                 аудитории              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подготовки            к            служебному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докладу       и        выступлению       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совещании;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выполнения           служебного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доклада         /         выступления        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0"/>
                <w:sz w:val="24"/>
                <w:szCs w:val="24"/>
              </w:rPr>
              <w:t>совещании     с     заданной      целью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коммуникации     перед     заданной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9"/>
                <w:sz w:val="24"/>
                <w:szCs w:val="24"/>
              </w:rPr>
              <w:t xml:space="preserve">целевой </w:t>
            </w:r>
            <w:r>
              <w:rPr>
                <w:rFonts w:eastAsia="Times New Roman"/>
                <w:spacing w:val="-19"/>
                <w:sz w:val="24"/>
                <w:szCs w:val="24"/>
              </w:rPr>
              <w:t xml:space="preserve">                  аудиторией                   в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модельных условиях;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составления            служебной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записки;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составления   объяснительной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записки;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составления протокола;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извлечения      из      монолога,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диалога,   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дискуссии    требуемого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содержания                          фактической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5"/>
                <w:sz w:val="24"/>
                <w:szCs w:val="24"/>
              </w:rPr>
              <w:t>информации            и            логических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4"/>
                <w:sz w:val="24"/>
                <w:szCs w:val="24"/>
              </w:rPr>
              <w:t>связей,            организующих            эту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информацию;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определения    вопросов    для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группового          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обсуждения           на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основе    задания    для    групповой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2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</w:tr>
    </w:tbl>
    <w:p w:rsidR="00C22647" w:rsidRDefault="00C22647">
      <w:pPr>
        <w:pStyle w:val="Standard"/>
        <w:sectPr w:rsidR="00C22647">
          <w:pgSz w:w="11906" w:h="16838"/>
          <w:pgMar w:top="1440" w:right="739" w:bottom="720" w:left="739" w:header="720" w:footer="720" w:gutter="0"/>
          <w:cols w:space="720"/>
        </w:sectPr>
      </w:pPr>
    </w:p>
    <w:tbl>
      <w:tblPr>
        <w:tblW w:w="97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63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76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7891"/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Приложение 1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976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322" w:lineRule="exact"/>
              <w:ind w:right="41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ПЛАНИРОВАНИЕ УЧЕБНЫХ ЗАНЯТИЙ С ИСПОЛЬЗОВАНИЕМ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АКТИВНЫХ И ИНТЕРАКТИВНЫХ ФОРМ И МЕТОДОВ ОБУЧЕНИЯ</w:t>
            </w:r>
          </w:p>
        </w:tc>
      </w:tr>
    </w:tbl>
    <w:p w:rsidR="00C22647" w:rsidRDefault="00C22647">
      <w:pPr>
        <w:pStyle w:val="Standard"/>
        <w:spacing w:after="307" w:line="1" w:lineRule="exact"/>
        <w:rPr>
          <w:sz w:val="2"/>
          <w:szCs w:val="2"/>
        </w:rPr>
      </w:pPr>
    </w:p>
    <w:tbl>
      <w:tblPr>
        <w:tblW w:w="9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3169"/>
        <w:gridCol w:w="850"/>
        <w:gridCol w:w="3259"/>
        <w:gridCol w:w="2054"/>
      </w:tblGrid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10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11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Кол-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Активные 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Формируемые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C22647">
            <w:pPr>
              <w:pStyle w:val="Standard"/>
              <w:shd w:val="clear" w:color="auto" w:fill="FFFFFF"/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  <w:ind w:right="10" w:firstLine="1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  <w:ind w:left="144" w:right="149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интерактивные формы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20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компетенции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Ситуация.      Характеристики </w:t>
            </w:r>
            <w:r>
              <w:rPr>
                <w:rFonts w:eastAsia="Times New Roman"/>
                <w:spacing w:val="-16"/>
                <w:sz w:val="24"/>
                <w:szCs w:val="24"/>
              </w:rPr>
              <w:t xml:space="preserve">ситуации.                         Эталонная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ситуация.  Анализ  ситуации.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Продукт.          Характеристики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продукта.   Оценка   продукта </w:t>
            </w:r>
            <w:r>
              <w:rPr>
                <w:rFonts w:eastAsia="Times New Roman"/>
                <w:sz w:val="24"/>
                <w:szCs w:val="24"/>
              </w:rPr>
              <w:t>по эталону. Ресурсы.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Круглый</w:t>
            </w:r>
            <w:r>
              <w:rPr>
                <w:rFonts w:eastAsia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ОК 1-6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Определение    вопросов    для группового    обсуждения    на </w:t>
            </w:r>
            <w:r>
              <w:rPr>
                <w:rFonts w:eastAsia="Times New Roman"/>
                <w:spacing w:val="-18"/>
                <w:sz w:val="24"/>
                <w:szCs w:val="24"/>
              </w:rPr>
              <w:t xml:space="preserve">основе                задания                для </w:t>
            </w:r>
            <w:r>
              <w:rPr>
                <w:rFonts w:eastAsia="Times New Roman"/>
                <w:sz w:val="24"/>
                <w:szCs w:val="24"/>
              </w:rPr>
              <w:t>групповой работы.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Дискуссия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ОК 1-6</w:t>
            </w:r>
          </w:p>
        </w:tc>
      </w:tr>
      <w:tr w:rsidR="00C22647" w:rsidTr="00C2264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Анализ                            выполнения </w:t>
            </w:r>
            <w:r>
              <w:rPr>
                <w:rFonts w:eastAsia="Times New Roman"/>
                <w:spacing w:val="-15"/>
                <w:sz w:val="24"/>
                <w:szCs w:val="24"/>
              </w:rPr>
              <w:t>деятельности            в            сфере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работы с информацией.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Деловая игра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647" w:rsidRDefault="00D05306">
            <w:pPr>
              <w:pStyle w:val="Standard"/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ОК 1-6</w:t>
            </w:r>
          </w:p>
        </w:tc>
      </w:tr>
    </w:tbl>
    <w:p w:rsidR="00C22647" w:rsidRDefault="00C22647">
      <w:pPr>
        <w:pStyle w:val="Standard"/>
      </w:pPr>
    </w:p>
    <w:p w:rsidR="00C22647" w:rsidRDefault="00C22647">
      <w:pPr>
        <w:sectPr w:rsidR="00C22647">
          <w:pgSz w:w="11906" w:h="16838"/>
          <w:pgMar w:top="1440" w:right="629" w:bottom="720" w:left="1147" w:header="720" w:footer="720" w:gutter="0"/>
          <w:cols w:space="720"/>
        </w:sectPr>
      </w:pPr>
    </w:p>
    <w:p w:rsidR="00C22647" w:rsidRDefault="00C22647">
      <w:pPr>
        <w:pStyle w:val="Standard"/>
        <w:shd w:val="clear" w:color="auto" w:fill="FFFFFF"/>
        <w:spacing w:before="1901" w:line="269" w:lineRule="exact"/>
      </w:pPr>
      <w:r w:rsidRPr="00C2264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-290.1pt;margin-top:9.4pt;width:1.15pt;height:256.55pt;z-index:251659264;visibility:visible;mso-wrap-style:none;mso-position-horizontal-relative:margin" stroked="f">
            <v:fill opacity="0"/>
            <v:textbox style="mso-rotate-with-shape:t;mso-fit-shape-to-text:t" inset="0,0,0,0">
              <w:txbxContent>
                <w:p w:rsidR="00C22647" w:rsidRDefault="00C22647">
                  <w:pPr>
                    <w:pStyle w:val="Standard"/>
                  </w:pPr>
                </w:p>
              </w:txbxContent>
            </v:textbox>
            <w10:wrap type="topAndBottom" anchorx="margin"/>
          </v:shape>
        </w:pict>
      </w:r>
    </w:p>
    <w:sectPr w:rsidR="00C22647" w:rsidSect="00C22647">
      <w:type w:val="continuous"/>
      <w:pgSz w:w="11906" w:h="16838"/>
      <w:pgMar w:top="1440" w:right="629" w:bottom="720" w:left="1147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06" w:rsidRDefault="00D05306" w:rsidP="00C22647">
      <w:r>
        <w:separator/>
      </w:r>
    </w:p>
  </w:endnote>
  <w:endnote w:type="continuationSeparator" w:id="0">
    <w:p w:rsidR="00D05306" w:rsidRDefault="00D05306" w:rsidP="00C2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06" w:rsidRDefault="00D05306" w:rsidP="00C22647">
      <w:r w:rsidRPr="00C22647">
        <w:rPr>
          <w:color w:val="000000"/>
        </w:rPr>
        <w:separator/>
      </w:r>
    </w:p>
  </w:footnote>
  <w:footnote w:type="continuationSeparator" w:id="0">
    <w:p w:rsidR="00D05306" w:rsidRDefault="00D05306" w:rsidP="00C22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2B6"/>
    <w:multiLevelType w:val="multilevel"/>
    <w:tmpl w:val="7E96B8C8"/>
    <w:styleLink w:val="WWNum7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7871379"/>
    <w:multiLevelType w:val="multilevel"/>
    <w:tmpl w:val="7BD284DC"/>
    <w:styleLink w:val="WWNum8"/>
    <w:lvl w:ilvl="0">
      <w:start w:val="2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90F33BC"/>
    <w:multiLevelType w:val="multilevel"/>
    <w:tmpl w:val="E4ECF06C"/>
    <w:styleLink w:val="WWNum1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E1744B4"/>
    <w:multiLevelType w:val="multilevel"/>
    <w:tmpl w:val="C3BEFBB6"/>
    <w:styleLink w:val="WWNum5"/>
    <w:lvl w:ilvl="0">
      <w:start w:val="2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FFE2E37"/>
    <w:multiLevelType w:val="multilevel"/>
    <w:tmpl w:val="4E7097D2"/>
    <w:styleLink w:val="WWNum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FA01815"/>
    <w:multiLevelType w:val="multilevel"/>
    <w:tmpl w:val="2FF67AB8"/>
    <w:styleLink w:val="WWNum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4541136"/>
    <w:multiLevelType w:val="multilevel"/>
    <w:tmpl w:val="DD70C19E"/>
    <w:styleLink w:val="WW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B820B5D"/>
    <w:multiLevelType w:val="multilevel"/>
    <w:tmpl w:val="55226F52"/>
    <w:styleLink w:val="WWNum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/>
  </w:num>
  <w:num w:numId="10">
    <w:abstractNumId w:val="5"/>
    <w:lvlOverride w:ilvl="0"/>
  </w:num>
  <w:num w:numId="11">
    <w:abstractNumId w:val="4"/>
    <w:lvlOverride w:ilvl="0"/>
  </w:num>
  <w:num w:numId="12">
    <w:abstractNumId w:val="2"/>
    <w:lvlOverride w:ilvl="0"/>
  </w:num>
  <w:num w:numId="13">
    <w:abstractNumId w:val="3"/>
    <w:lvlOverride w:ilvl="0">
      <w:startOverride w:val="2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47"/>
    <w:rsid w:val="0053009A"/>
    <w:rsid w:val="00C22647"/>
    <w:rsid w:val="00D0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647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C2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22647"/>
    <w:pPr>
      <w:spacing w:after="140" w:line="276" w:lineRule="auto"/>
    </w:pPr>
  </w:style>
  <w:style w:type="paragraph" w:styleId="a3">
    <w:name w:val="List"/>
    <w:basedOn w:val="Textbody"/>
    <w:rsid w:val="00C22647"/>
    <w:rPr>
      <w:rFonts w:cs="Arial"/>
      <w:sz w:val="24"/>
    </w:rPr>
  </w:style>
  <w:style w:type="paragraph" w:customStyle="1" w:styleId="Caption">
    <w:name w:val="Caption"/>
    <w:basedOn w:val="Standard"/>
    <w:rsid w:val="00C2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22647"/>
    <w:pPr>
      <w:suppressLineNumbers/>
    </w:pPr>
    <w:rPr>
      <w:rFonts w:cs="Arial"/>
      <w:sz w:val="24"/>
    </w:rPr>
  </w:style>
  <w:style w:type="paragraph" w:customStyle="1" w:styleId="Framecontents">
    <w:name w:val="Frame contents"/>
    <w:basedOn w:val="Standard"/>
    <w:rsid w:val="00C22647"/>
  </w:style>
  <w:style w:type="character" w:customStyle="1" w:styleId="ListLabel1">
    <w:name w:val="ListLabel 1"/>
    <w:rsid w:val="00C22647"/>
  </w:style>
  <w:style w:type="character" w:customStyle="1" w:styleId="ListLabel2">
    <w:name w:val="ListLabel 2"/>
    <w:rsid w:val="00C22647"/>
  </w:style>
  <w:style w:type="character" w:customStyle="1" w:styleId="ListLabel3">
    <w:name w:val="ListLabel 3"/>
    <w:rsid w:val="00C22647"/>
  </w:style>
  <w:style w:type="character" w:customStyle="1" w:styleId="ListLabel4">
    <w:name w:val="ListLabel 4"/>
    <w:rsid w:val="00C22647"/>
  </w:style>
  <w:style w:type="character" w:customStyle="1" w:styleId="ListLabel5">
    <w:name w:val="ListLabel 5"/>
    <w:rsid w:val="00C22647"/>
    <w:rPr>
      <w:rFonts w:ascii="Times New Roman" w:hAnsi="Times New Roman" w:cs="Times New Roman"/>
    </w:rPr>
  </w:style>
  <w:style w:type="character" w:customStyle="1" w:styleId="ListLabel6">
    <w:name w:val="ListLabel 6"/>
    <w:rsid w:val="00C22647"/>
    <w:rPr>
      <w:rFonts w:ascii="Times New Roman" w:hAnsi="Times New Roman" w:cs="Times New Roman"/>
    </w:rPr>
  </w:style>
  <w:style w:type="character" w:customStyle="1" w:styleId="ListLabel7">
    <w:name w:val="ListLabel 7"/>
    <w:rsid w:val="00C22647"/>
    <w:rPr>
      <w:rFonts w:ascii="Times New Roman" w:hAnsi="Times New Roman" w:cs="Times New Roman"/>
    </w:rPr>
  </w:style>
  <w:style w:type="character" w:customStyle="1" w:styleId="ListLabel8">
    <w:name w:val="ListLabel 8"/>
    <w:rsid w:val="00C22647"/>
    <w:rPr>
      <w:rFonts w:ascii="Times New Roman" w:hAnsi="Times New Roman" w:cs="Times New Roman"/>
    </w:rPr>
  </w:style>
  <w:style w:type="character" w:customStyle="1" w:styleId="Internetlink">
    <w:name w:val="Internet link"/>
    <w:rsid w:val="00C22647"/>
    <w:rPr>
      <w:color w:val="000080"/>
      <w:u w:val="single"/>
    </w:rPr>
  </w:style>
  <w:style w:type="numbering" w:customStyle="1" w:styleId="WWNum1">
    <w:name w:val="WWNum1"/>
    <w:basedOn w:val="a2"/>
    <w:rsid w:val="00C22647"/>
    <w:pPr>
      <w:numPr>
        <w:numId w:val="1"/>
      </w:numPr>
    </w:pPr>
  </w:style>
  <w:style w:type="numbering" w:customStyle="1" w:styleId="WWNum2">
    <w:name w:val="WWNum2"/>
    <w:basedOn w:val="a2"/>
    <w:rsid w:val="00C22647"/>
    <w:pPr>
      <w:numPr>
        <w:numId w:val="2"/>
      </w:numPr>
    </w:pPr>
  </w:style>
  <w:style w:type="numbering" w:customStyle="1" w:styleId="WWNum3">
    <w:name w:val="WWNum3"/>
    <w:basedOn w:val="a2"/>
    <w:rsid w:val="00C22647"/>
    <w:pPr>
      <w:numPr>
        <w:numId w:val="3"/>
      </w:numPr>
    </w:pPr>
  </w:style>
  <w:style w:type="numbering" w:customStyle="1" w:styleId="WWNum4">
    <w:name w:val="WWNum4"/>
    <w:basedOn w:val="a2"/>
    <w:rsid w:val="00C22647"/>
    <w:pPr>
      <w:numPr>
        <w:numId w:val="4"/>
      </w:numPr>
    </w:pPr>
  </w:style>
  <w:style w:type="numbering" w:customStyle="1" w:styleId="WWNum5">
    <w:name w:val="WWNum5"/>
    <w:basedOn w:val="a2"/>
    <w:rsid w:val="00C22647"/>
    <w:pPr>
      <w:numPr>
        <w:numId w:val="5"/>
      </w:numPr>
    </w:pPr>
  </w:style>
  <w:style w:type="numbering" w:customStyle="1" w:styleId="WWNum6">
    <w:name w:val="WWNum6"/>
    <w:basedOn w:val="a2"/>
    <w:rsid w:val="00C22647"/>
    <w:pPr>
      <w:numPr>
        <w:numId w:val="6"/>
      </w:numPr>
    </w:pPr>
  </w:style>
  <w:style w:type="numbering" w:customStyle="1" w:styleId="WWNum7">
    <w:name w:val="WWNum7"/>
    <w:basedOn w:val="a2"/>
    <w:rsid w:val="00C22647"/>
    <w:pPr>
      <w:numPr>
        <w:numId w:val="7"/>
      </w:numPr>
    </w:pPr>
  </w:style>
  <w:style w:type="numbering" w:customStyle="1" w:styleId="WWNum8">
    <w:name w:val="WWNum8"/>
    <w:basedOn w:val="a2"/>
    <w:rsid w:val="00C22647"/>
    <w:pPr>
      <w:numPr>
        <w:numId w:val="8"/>
      </w:numPr>
    </w:pPr>
  </w:style>
  <w:style w:type="paragraph" w:styleId="a4">
    <w:name w:val="Balloon Text"/>
    <w:basedOn w:val="a"/>
    <w:link w:val="a5"/>
    <w:uiPriority w:val="99"/>
    <w:semiHidden/>
    <w:unhideWhenUsed/>
    <w:rsid w:val="00530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poso.ru/kollektsiya-kompetentnostno-orientirovannykh-zadan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4428</Words>
  <Characters>25244</Characters>
  <Application>Microsoft Office Word</Application>
  <DocSecurity>0</DocSecurity>
  <Lines>210</Lines>
  <Paragraphs>59</Paragraphs>
  <ScaleCrop>false</ScaleCrop>
  <Company/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2</cp:revision>
  <dcterms:created xsi:type="dcterms:W3CDTF">2024-10-23T07:45:00Z</dcterms:created>
  <dcterms:modified xsi:type="dcterms:W3CDTF">2024-10-29T10:16:00Z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