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84" w:rsidRDefault="009A6C84" w:rsidP="00F8141B">
      <w:pPr>
        <w:pStyle w:val="af0"/>
        <w:spacing w:before="0"/>
      </w:pPr>
      <w:bookmarkStart w:id="0" w:name="_Toc11843434"/>
    </w:p>
    <w:p w:rsidR="009A6C84" w:rsidRDefault="009A6C84" w:rsidP="00F8141B">
      <w:pPr>
        <w:pStyle w:val="af0"/>
        <w:spacing w:before="0"/>
      </w:pPr>
    </w:p>
    <w:p w:rsidR="009A6C84" w:rsidRDefault="009A6C84">
      <w:pPr>
        <w:rPr>
          <w:rFonts w:ascii="Times New Roman" w:eastAsiaTheme="majorEastAsia" w:hAnsi="Times New Roman"/>
          <w:sz w:val="28"/>
          <w:szCs w:val="32"/>
        </w:rPr>
      </w:pPr>
      <w:r>
        <w:rPr>
          <w:noProof/>
          <w:lang w:eastAsia="ru-RU"/>
        </w:rPr>
        <w:drawing>
          <wp:anchor distT="0" distB="0" distL="114300" distR="114300" simplePos="0" relativeHeight="251658240" behindDoc="1" locked="0" layoutInCell="1" allowOverlap="1">
            <wp:simplePos x="0" y="0"/>
            <wp:positionH relativeFrom="column">
              <wp:posOffset>-614045</wp:posOffset>
            </wp:positionH>
            <wp:positionV relativeFrom="paragraph">
              <wp:posOffset>692150</wp:posOffset>
            </wp:positionV>
            <wp:extent cx="6795135" cy="4807585"/>
            <wp:effectExtent l="0" t="990600" r="0" b="983615"/>
            <wp:wrapTight wrapText="bothSides">
              <wp:wrapPolygon edited="0">
                <wp:start x="10" y="21700"/>
                <wp:lineTo x="21568" y="21700"/>
                <wp:lineTo x="21568" y="-40"/>
                <wp:lineTo x="10" y="-40"/>
                <wp:lineTo x="10" y="21700"/>
              </wp:wrapPolygon>
            </wp:wrapTight>
            <wp:docPr id="1" name="Рисунок 0" descr="титул система оцен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система оценки.jpeg"/>
                    <pic:cNvPicPr/>
                  </pic:nvPicPr>
                  <pic:blipFill>
                    <a:blip r:embed="rId7" cstate="print"/>
                    <a:stretch>
                      <a:fillRect/>
                    </a:stretch>
                  </pic:blipFill>
                  <pic:spPr>
                    <a:xfrm rot="5400000">
                      <a:off x="0" y="0"/>
                      <a:ext cx="6795135" cy="4807585"/>
                    </a:xfrm>
                    <a:prstGeom prst="rect">
                      <a:avLst/>
                    </a:prstGeom>
                  </pic:spPr>
                </pic:pic>
              </a:graphicData>
            </a:graphic>
          </wp:anchor>
        </w:drawing>
      </w:r>
      <w:r>
        <w:br w:type="page"/>
      </w:r>
    </w:p>
    <w:p w:rsidR="00F8141B" w:rsidRPr="00DF52D0" w:rsidRDefault="00F8141B" w:rsidP="00F8141B">
      <w:pPr>
        <w:pStyle w:val="af0"/>
        <w:spacing w:before="0"/>
      </w:pPr>
      <w:r w:rsidRPr="00DF52D0">
        <w:lastRenderedPageBreak/>
        <w:t>Государственное профессиональное образовательное учреждение Ярославской области</w:t>
      </w:r>
    </w:p>
    <w:p w:rsidR="00F8141B" w:rsidRPr="00DF52D0" w:rsidRDefault="00F8141B" w:rsidP="00F8141B">
      <w:pPr>
        <w:pStyle w:val="af0"/>
        <w:spacing w:before="0"/>
      </w:pPr>
      <w:r w:rsidRPr="00DF52D0">
        <w:t xml:space="preserve">Мышкинский политехнический колледж </w:t>
      </w:r>
    </w:p>
    <w:p w:rsidR="00F8141B" w:rsidRPr="00DF52D0" w:rsidRDefault="00F8141B" w:rsidP="00F8141B">
      <w:pPr>
        <w:pStyle w:val="af0"/>
        <w:spacing w:before="0"/>
      </w:pPr>
    </w:p>
    <w:p w:rsidR="00F8141B" w:rsidRPr="00DF52D0" w:rsidRDefault="00F8141B" w:rsidP="00F8141B">
      <w:pPr>
        <w:pStyle w:val="af0"/>
        <w:spacing w:before="0"/>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141B" w:rsidRPr="00DF52D0" w:rsidTr="00FE4745">
        <w:tc>
          <w:tcPr>
            <w:tcW w:w="4785" w:type="dxa"/>
          </w:tcPr>
          <w:p w:rsidR="00F8141B" w:rsidRPr="00DF52D0" w:rsidRDefault="00F8141B" w:rsidP="00FE4745">
            <w:pPr>
              <w:pStyle w:val="af0"/>
              <w:spacing w:before="0"/>
              <w:jc w:val="left"/>
            </w:pPr>
            <w:r w:rsidRPr="00DF52D0">
              <w:t>Рассмотрена на заседании педагогического совета 28.08.2018</w:t>
            </w:r>
          </w:p>
        </w:tc>
        <w:tc>
          <w:tcPr>
            <w:tcW w:w="4786" w:type="dxa"/>
          </w:tcPr>
          <w:p w:rsidR="00F8141B" w:rsidRDefault="00F8141B" w:rsidP="00FE4745">
            <w:pPr>
              <w:pStyle w:val="af0"/>
              <w:spacing w:before="0"/>
              <w:jc w:val="right"/>
            </w:pPr>
            <w:r w:rsidRPr="00DF52D0">
              <w:t>Утверждаю: директор ГПОУ ЯО Мышкинского политехнического колледжа</w:t>
            </w:r>
          </w:p>
          <w:p w:rsidR="00F8141B" w:rsidRPr="00DF52D0" w:rsidRDefault="00F8141B" w:rsidP="00FE4745">
            <w:pPr>
              <w:pStyle w:val="af0"/>
              <w:spacing w:before="0"/>
              <w:jc w:val="right"/>
            </w:pPr>
            <w:r w:rsidRPr="00DF52D0">
              <w:t>___________Т.А. Кошелева</w:t>
            </w:r>
          </w:p>
          <w:p w:rsidR="00F8141B" w:rsidRPr="00DF52D0" w:rsidRDefault="00F8141B" w:rsidP="00FE4745">
            <w:pPr>
              <w:pStyle w:val="af0"/>
              <w:spacing w:before="0"/>
              <w:jc w:val="right"/>
            </w:pPr>
            <w:r w:rsidRPr="00DF52D0">
              <w:t>Приказ №282 от 01.09.2018</w:t>
            </w:r>
          </w:p>
        </w:tc>
      </w:tr>
    </w:tbl>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r w:rsidRPr="00CB215C">
        <w:rPr>
          <w:b/>
        </w:rPr>
        <w:t xml:space="preserve"> «</w:t>
      </w:r>
      <w:r>
        <w:rPr>
          <w:b/>
        </w:rPr>
        <w:t>Система оценки достижения планируемых результатов освоения основной образовательной программы основного общего образования в ГПОУ ЯО Мышкинском политехническом колледже»</w:t>
      </w:r>
      <w:bookmarkEnd w:id="0"/>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Default="00F8141B" w:rsidP="00F8141B">
      <w:pPr>
        <w:pStyle w:val="af0"/>
        <w:spacing w:before="0"/>
        <w:rPr>
          <w:b/>
        </w:rPr>
      </w:pPr>
    </w:p>
    <w:p w:rsidR="00F8141B" w:rsidRPr="00DF52D0" w:rsidRDefault="00F8141B" w:rsidP="00F8141B">
      <w:pPr>
        <w:pStyle w:val="af0"/>
        <w:spacing w:before="0"/>
      </w:pPr>
      <w:r w:rsidRPr="00DF52D0">
        <w:t>Мышкин, 2018</w:t>
      </w:r>
    </w:p>
    <w:p w:rsidR="00F8141B" w:rsidRDefault="00F8141B" w:rsidP="00F8141B">
      <w:pPr>
        <w:pStyle w:val="aa"/>
        <w:ind w:firstLine="709"/>
        <w:jc w:val="center"/>
        <w:rPr>
          <w:b/>
        </w:rPr>
      </w:pPr>
    </w:p>
    <w:p w:rsidR="00F8141B" w:rsidRPr="00F8141B" w:rsidRDefault="00F8141B" w:rsidP="00F8141B">
      <w:pPr>
        <w:pStyle w:val="aa"/>
        <w:ind w:firstLine="709"/>
        <w:jc w:val="center"/>
        <w:rPr>
          <w:b/>
        </w:rPr>
      </w:pPr>
      <w:r w:rsidRPr="00F8141B">
        <w:rPr>
          <w:b/>
        </w:rPr>
        <w:lastRenderedPageBreak/>
        <w:t>1. Общие положения</w:t>
      </w:r>
    </w:p>
    <w:p w:rsidR="00F8141B" w:rsidRPr="00F8141B" w:rsidRDefault="00F8141B" w:rsidP="00F8141B">
      <w:pPr>
        <w:pStyle w:val="aa"/>
        <w:ind w:firstLine="709"/>
      </w:pPr>
      <w:r w:rsidRPr="00F8141B">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w:t>
      </w:r>
    </w:p>
    <w:p w:rsidR="00F8141B" w:rsidRPr="00F8141B" w:rsidRDefault="00F8141B" w:rsidP="00F8141B">
      <w:pPr>
        <w:pStyle w:val="aa"/>
        <w:ind w:firstLine="709"/>
      </w:pPr>
      <w:r w:rsidRPr="00F8141B">
        <w:t>Система оценки достижения планируемых результатов освоения ООП ООО должна включать описание организации и содержание государственной итоговой аттестации обучающихся, промежуточной аттестации в рамках урочной и внеурочной деятельности, итоговой оценки по предметам, не выносимых на государственную итоговую аттестацию обучающихся, и оценки проектной деятельности обучающихся</w:t>
      </w:r>
      <w:r w:rsidRPr="00F8141B">
        <w:rPr>
          <w:rStyle w:val="a5"/>
        </w:rPr>
        <w:footnoteReference w:id="1"/>
      </w:r>
      <w:r w:rsidRPr="00F8141B">
        <w:t>.</w:t>
      </w:r>
    </w:p>
    <w:p w:rsidR="00F8141B" w:rsidRPr="00F8141B" w:rsidRDefault="00F8141B" w:rsidP="00F8141B">
      <w:pPr>
        <w:pStyle w:val="aa"/>
        <w:ind w:firstLine="709"/>
      </w:pPr>
      <w:r w:rsidRPr="00F8141B">
        <w:rPr>
          <w:b/>
          <w:i/>
        </w:rPr>
        <w:t>Основными направлениями и целями</w:t>
      </w:r>
      <w:r w:rsidRPr="00F8141B">
        <w:t xml:space="preserve"> оценочной деятельности в образовательной организации в соответствии с требованиями ФГОС ООО являются:</w:t>
      </w:r>
    </w:p>
    <w:p w:rsidR="00F8141B" w:rsidRPr="00F8141B" w:rsidRDefault="00F8141B" w:rsidP="00F8141B">
      <w:pPr>
        <w:pStyle w:val="aa"/>
        <w:numPr>
          <w:ilvl w:val="0"/>
          <w:numId w:val="1"/>
        </w:numPr>
        <w:ind w:left="0" w:firstLine="709"/>
      </w:pPr>
      <w:r w:rsidRPr="00F8141B">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регионального и федерального уровней;</w:t>
      </w:r>
    </w:p>
    <w:p w:rsidR="00F8141B" w:rsidRPr="00F8141B" w:rsidRDefault="00F8141B" w:rsidP="00F8141B">
      <w:pPr>
        <w:pStyle w:val="aa"/>
        <w:numPr>
          <w:ilvl w:val="0"/>
          <w:numId w:val="1"/>
        </w:numPr>
        <w:ind w:left="0" w:firstLine="709"/>
      </w:pPr>
      <w:r w:rsidRPr="00F8141B">
        <w:t>оценка результатов деятельности педагогических кадров как основа аттестационных процедур;</w:t>
      </w:r>
    </w:p>
    <w:p w:rsidR="00F8141B" w:rsidRPr="00F8141B" w:rsidRDefault="00F8141B" w:rsidP="00F8141B">
      <w:pPr>
        <w:pStyle w:val="aa"/>
        <w:numPr>
          <w:ilvl w:val="0"/>
          <w:numId w:val="1"/>
        </w:numPr>
        <w:ind w:left="0" w:firstLine="709"/>
      </w:pPr>
      <w:r w:rsidRPr="00F8141B">
        <w:t xml:space="preserve">оценка результатов деятельности образовательной организации как основа </w:t>
      </w:r>
      <w:proofErr w:type="spellStart"/>
      <w:r w:rsidRPr="00F8141B">
        <w:t>аккредитационных</w:t>
      </w:r>
      <w:proofErr w:type="spellEnd"/>
      <w:r w:rsidRPr="00F8141B">
        <w:t xml:space="preserve"> процедур.</w:t>
      </w:r>
    </w:p>
    <w:p w:rsidR="00F8141B" w:rsidRPr="00F8141B" w:rsidRDefault="00F8141B" w:rsidP="00F8141B">
      <w:pPr>
        <w:pStyle w:val="aa"/>
        <w:ind w:firstLine="709"/>
      </w:pPr>
      <w:r w:rsidRPr="00F8141B">
        <w:t xml:space="preserve">Основным </w:t>
      </w:r>
      <w:r w:rsidRPr="00F8141B">
        <w:rPr>
          <w:b/>
          <w:i/>
        </w:rPr>
        <w:t>объектом</w:t>
      </w:r>
      <w:r w:rsidRPr="00F8141B">
        <w:t xml:space="preserve"> системы оценки, ее </w:t>
      </w:r>
      <w:r w:rsidRPr="00F8141B">
        <w:rPr>
          <w:b/>
          <w:i/>
        </w:rPr>
        <w:t xml:space="preserve">содержательной и </w:t>
      </w:r>
      <w:proofErr w:type="spellStart"/>
      <w:r w:rsidRPr="00F8141B">
        <w:rPr>
          <w:b/>
          <w:i/>
        </w:rPr>
        <w:t>критериальной</w:t>
      </w:r>
      <w:proofErr w:type="spellEnd"/>
      <w:r w:rsidRPr="00F8141B">
        <w:rPr>
          <w:b/>
          <w:i/>
        </w:rPr>
        <w:t xml:space="preserve"> базой</w:t>
      </w:r>
      <w:r w:rsidRPr="00F8141B">
        <w:t xml:space="preserve"> выступают требования ФГОС, которые конкретизируются в планируемых результатах освоения обучающимися ООП ООО образовательной организации.</w:t>
      </w:r>
    </w:p>
    <w:p w:rsidR="00F8141B" w:rsidRPr="00F8141B" w:rsidRDefault="00F8141B" w:rsidP="00F8141B">
      <w:pPr>
        <w:pStyle w:val="aa"/>
        <w:ind w:firstLine="709"/>
      </w:pPr>
      <w:r w:rsidRPr="00F8141B">
        <w:t>Система оценки включает процедуры внутренней и внешней оценки.</w:t>
      </w:r>
    </w:p>
    <w:p w:rsidR="00F8141B" w:rsidRPr="00F8141B" w:rsidRDefault="00F8141B" w:rsidP="00F8141B">
      <w:pPr>
        <w:pStyle w:val="aa"/>
        <w:ind w:firstLine="709"/>
      </w:pPr>
      <w:r w:rsidRPr="00F8141B">
        <w:rPr>
          <w:b/>
        </w:rPr>
        <w:t xml:space="preserve">Внутренняя оценка </w:t>
      </w:r>
      <w:r w:rsidRPr="00F8141B">
        <w:t>включает:</w:t>
      </w:r>
    </w:p>
    <w:p w:rsidR="00F8141B" w:rsidRPr="00F8141B" w:rsidRDefault="00F8141B" w:rsidP="00F8141B">
      <w:pPr>
        <w:pStyle w:val="aa"/>
        <w:numPr>
          <w:ilvl w:val="0"/>
          <w:numId w:val="2"/>
        </w:numPr>
      </w:pPr>
      <w:r w:rsidRPr="00F8141B">
        <w:t>входной контроль,</w:t>
      </w:r>
    </w:p>
    <w:p w:rsidR="00F8141B" w:rsidRPr="00F8141B" w:rsidRDefault="00F8141B" w:rsidP="00F8141B">
      <w:pPr>
        <w:pStyle w:val="aa"/>
        <w:numPr>
          <w:ilvl w:val="0"/>
          <w:numId w:val="2"/>
        </w:numPr>
      </w:pPr>
      <w:r w:rsidRPr="00F8141B">
        <w:lastRenderedPageBreak/>
        <w:t>текущую и тематическую оценку,</w:t>
      </w:r>
    </w:p>
    <w:p w:rsidR="00F8141B" w:rsidRPr="00F8141B" w:rsidRDefault="00F8141B" w:rsidP="00F8141B">
      <w:pPr>
        <w:pStyle w:val="aa"/>
        <w:numPr>
          <w:ilvl w:val="0"/>
          <w:numId w:val="2"/>
        </w:numPr>
      </w:pPr>
      <w:r w:rsidRPr="00F8141B">
        <w:t>внутренний мониторинг образовательных достижений,</w:t>
      </w:r>
    </w:p>
    <w:p w:rsidR="00F8141B" w:rsidRPr="00F8141B" w:rsidRDefault="00F8141B" w:rsidP="00F8141B">
      <w:pPr>
        <w:pStyle w:val="aa"/>
        <w:numPr>
          <w:ilvl w:val="0"/>
          <w:numId w:val="2"/>
        </w:numPr>
      </w:pPr>
      <w:r w:rsidRPr="00F8141B">
        <w:t>промежуточную и итоговую аттестацию обучающихся.</w:t>
      </w:r>
    </w:p>
    <w:p w:rsidR="00F8141B" w:rsidRPr="00F8141B" w:rsidRDefault="00F8141B" w:rsidP="00F8141B">
      <w:pPr>
        <w:pStyle w:val="aa"/>
        <w:ind w:firstLine="709"/>
      </w:pPr>
      <w:r w:rsidRPr="00F8141B">
        <w:t xml:space="preserve">К </w:t>
      </w:r>
      <w:r w:rsidRPr="00F8141B">
        <w:rPr>
          <w:b/>
        </w:rPr>
        <w:t>внешним процедурам</w:t>
      </w:r>
      <w:r w:rsidRPr="00F8141B">
        <w:t xml:space="preserve"> относятся:</w:t>
      </w:r>
    </w:p>
    <w:p w:rsidR="00F8141B" w:rsidRPr="00F8141B" w:rsidRDefault="00F8141B" w:rsidP="00F8141B">
      <w:pPr>
        <w:pStyle w:val="aa"/>
        <w:numPr>
          <w:ilvl w:val="0"/>
          <w:numId w:val="3"/>
        </w:numPr>
        <w:ind w:left="0" w:firstLine="709"/>
      </w:pPr>
      <w:r w:rsidRPr="00F8141B">
        <w:t>государственная итоговая аттестация</w:t>
      </w:r>
      <w:r w:rsidRPr="00F8141B">
        <w:rPr>
          <w:rStyle w:val="a5"/>
        </w:rPr>
        <w:footnoteReference w:id="2"/>
      </w:r>
      <w:r w:rsidRPr="00F8141B">
        <w:t>,</w:t>
      </w:r>
    </w:p>
    <w:p w:rsidR="00F8141B" w:rsidRPr="00F8141B" w:rsidRDefault="00F8141B" w:rsidP="00F8141B">
      <w:pPr>
        <w:pStyle w:val="aa"/>
        <w:numPr>
          <w:ilvl w:val="0"/>
          <w:numId w:val="3"/>
        </w:numPr>
        <w:ind w:left="0" w:firstLine="709"/>
      </w:pPr>
      <w:r w:rsidRPr="00F8141B">
        <w:t>независимая оценка качества образования</w:t>
      </w:r>
      <w:r w:rsidRPr="00F8141B">
        <w:rPr>
          <w:rStyle w:val="a5"/>
        </w:rPr>
        <w:footnoteReference w:id="3"/>
      </w:r>
      <w:r w:rsidRPr="00F8141B">
        <w:t>;</w:t>
      </w:r>
    </w:p>
    <w:p w:rsidR="00F8141B" w:rsidRPr="00F8141B" w:rsidRDefault="00F8141B" w:rsidP="00F8141B">
      <w:pPr>
        <w:pStyle w:val="aa"/>
        <w:numPr>
          <w:ilvl w:val="0"/>
          <w:numId w:val="3"/>
        </w:numPr>
        <w:ind w:left="0" w:firstLine="709"/>
      </w:pPr>
      <w:r w:rsidRPr="00F8141B">
        <w:t>мониторинговые исследования</w:t>
      </w:r>
      <w:r w:rsidRPr="00F8141B">
        <w:rPr>
          <w:rStyle w:val="a5"/>
        </w:rPr>
        <w:footnoteReference w:id="4"/>
      </w:r>
      <w:r w:rsidRPr="00F8141B">
        <w:t xml:space="preserve"> регионального и федерального уровней.</w:t>
      </w:r>
    </w:p>
    <w:p w:rsidR="00F8141B" w:rsidRPr="00F8141B" w:rsidRDefault="00F8141B" w:rsidP="00F8141B">
      <w:pPr>
        <w:pStyle w:val="a3"/>
        <w:spacing w:line="360" w:lineRule="auto"/>
        <w:ind w:left="0" w:firstLine="709"/>
        <w:jc w:val="both"/>
        <w:rPr>
          <w:rFonts w:ascii="Times New Roman" w:hAnsi="Times New Roman"/>
          <w:sz w:val="28"/>
          <w:szCs w:val="28"/>
        </w:rPr>
      </w:pPr>
      <w:r w:rsidRPr="00F8141B">
        <w:rPr>
          <w:rFonts w:ascii="Times New Roman" w:hAnsi="Times New Roman"/>
          <w:sz w:val="28"/>
          <w:szCs w:val="28"/>
        </w:rPr>
        <w:t xml:space="preserve">В соответствии с ФГОС ООО система оценки образовательной организации реализует </w:t>
      </w:r>
      <w:proofErr w:type="spellStart"/>
      <w:r w:rsidRPr="00F8141B">
        <w:rPr>
          <w:rFonts w:ascii="Times New Roman" w:hAnsi="Times New Roman"/>
          <w:b/>
          <w:i/>
          <w:sz w:val="28"/>
          <w:szCs w:val="28"/>
        </w:rPr>
        <w:t>системно-деятельностный</w:t>
      </w:r>
      <w:proofErr w:type="spellEnd"/>
      <w:r w:rsidRPr="00F8141B">
        <w:rPr>
          <w:rFonts w:ascii="Times New Roman" w:hAnsi="Times New Roman"/>
          <w:b/>
          <w:i/>
          <w:sz w:val="28"/>
          <w:szCs w:val="28"/>
        </w:rPr>
        <w:t>, уровневый</w:t>
      </w:r>
      <w:r w:rsidRPr="00F8141B">
        <w:rPr>
          <w:rFonts w:ascii="Times New Roman" w:hAnsi="Times New Roman"/>
          <w:b/>
          <w:sz w:val="28"/>
          <w:szCs w:val="28"/>
        </w:rPr>
        <w:t xml:space="preserve"> </w:t>
      </w:r>
      <w:r w:rsidRPr="00F8141B">
        <w:rPr>
          <w:rFonts w:ascii="Times New Roman" w:hAnsi="Times New Roman"/>
          <w:sz w:val="28"/>
          <w:szCs w:val="28"/>
        </w:rPr>
        <w:t xml:space="preserve">и </w:t>
      </w:r>
      <w:r w:rsidRPr="00F8141B">
        <w:rPr>
          <w:rFonts w:ascii="Times New Roman" w:hAnsi="Times New Roman"/>
          <w:b/>
          <w:i/>
          <w:sz w:val="28"/>
          <w:szCs w:val="28"/>
        </w:rPr>
        <w:t>комплексный подходы</w:t>
      </w:r>
      <w:r w:rsidRPr="00F8141B">
        <w:rPr>
          <w:rFonts w:ascii="Times New Roman" w:hAnsi="Times New Roman"/>
          <w:sz w:val="28"/>
          <w:szCs w:val="28"/>
        </w:rPr>
        <w:t xml:space="preserve"> к оценке образовательных достижений.</w:t>
      </w:r>
    </w:p>
    <w:p w:rsidR="00F8141B" w:rsidRPr="00F8141B" w:rsidRDefault="00F8141B" w:rsidP="00F8141B">
      <w:pPr>
        <w:pStyle w:val="aa"/>
        <w:ind w:firstLine="709"/>
        <w:rPr>
          <w:b/>
          <w:bCs/>
        </w:rPr>
        <w:sectPr w:rsidR="00F8141B" w:rsidRPr="00F8141B">
          <w:pgSz w:w="11906" w:h="16838"/>
          <w:pgMar w:top="1134" w:right="850" w:bottom="1134" w:left="1701" w:header="708" w:footer="708" w:gutter="0"/>
          <w:cols w:space="708"/>
          <w:docGrid w:linePitch="360"/>
        </w:sectPr>
      </w:pPr>
    </w:p>
    <w:p w:rsidR="00F8141B" w:rsidRPr="00F8141B" w:rsidRDefault="00F8141B" w:rsidP="00F8141B">
      <w:pPr>
        <w:pStyle w:val="aa"/>
        <w:ind w:firstLine="709"/>
        <w:rPr>
          <w:b/>
          <w:bCs/>
        </w:rPr>
      </w:pPr>
    </w:p>
    <w:p w:rsidR="00F8141B" w:rsidRPr="00F8141B" w:rsidRDefault="00F8141B" w:rsidP="00F8141B">
      <w:pPr>
        <w:pStyle w:val="a8"/>
        <w:pBdr>
          <w:bottom w:val="single" w:sz="4" w:space="8" w:color="4F81BD"/>
        </w:pBdr>
        <w:spacing w:before="0" w:after="0" w:line="360" w:lineRule="auto"/>
        <w:ind w:left="0" w:right="0" w:firstLine="709"/>
        <w:jc w:val="center"/>
        <w:rPr>
          <w:rFonts w:ascii="Times New Roman" w:hAnsi="Times New Roman"/>
          <w:i w:val="0"/>
          <w:color w:val="auto"/>
          <w:sz w:val="28"/>
          <w:szCs w:val="28"/>
        </w:rPr>
      </w:pPr>
      <w:r w:rsidRPr="00F8141B">
        <w:rPr>
          <w:rFonts w:ascii="Times New Roman" w:hAnsi="Times New Roman"/>
          <w:i w:val="0"/>
          <w:color w:val="auto"/>
          <w:sz w:val="28"/>
          <w:szCs w:val="28"/>
        </w:rPr>
        <w:t>2. Особенности оценки личностных, метапредметных и предметных результатов</w:t>
      </w:r>
    </w:p>
    <w:p w:rsidR="00F8141B" w:rsidRPr="00F8141B" w:rsidRDefault="00F8141B" w:rsidP="00F8141B">
      <w:pPr>
        <w:pStyle w:val="a8"/>
        <w:pBdr>
          <w:bottom w:val="single" w:sz="4" w:space="8" w:color="4F81BD"/>
        </w:pBdr>
        <w:spacing w:before="0" w:after="0" w:line="360" w:lineRule="auto"/>
        <w:ind w:left="0" w:right="0" w:firstLine="709"/>
        <w:jc w:val="center"/>
        <w:rPr>
          <w:rFonts w:ascii="Times New Roman" w:hAnsi="Times New Roman"/>
          <w:i w:val="0"/>
          <w:color w:val="auto"/>
          <w:sz w:val="28"/>
          <w:szCs w:val="28"/>
        </w:rPr>
      </w:pPr>
      <w:r w:rsidRPr="00F8141B">
        <w:rPr>
          <w:rFonts w:ascii="Times New Roman" w:hAnsi="Times New Roman"/>
          <w:i w:val="0"/>
          <w:color w:val="auto"/>
          <w:sz w:val="28"/>
          <w:szCs w:val="28"/>
        </w:rPr>
        <w:t>2.1. Особенности оценки личностных результатов</w:t>
      </w:r>
    </w:p>
    <w:p w:rsidR="00F8141B" w:rsidRPr="00F8141B" w:rsidRDefault="00F8141B" w:rsidP="00F8141B">
      <w:pPr>
        <w:pStyle w:val="aa"/>
        <w:ind w:firstLine="709"/>
      </w:pPr>
    </w:p>
    <w:p w:rsidR="00F8141B" w:rsidRPr="00F8141B" w:rsidRDefault="00F8141B" w:rsidP="00F8141B">
      <w:pPr>
        <w:pStyle w:val="aa"/>
        <w:ind w:firstLine="709"/>
      </w:pPr>
      <w:r w:rsidRPr="00F8141B">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8141B" w:rsidRPr="00F8141B" w:rsidRDefault="00F8141B" w:rsidP="00F8141B">
      <w:pPr>
        <w:pStyle w:val="aa"/>
        <w:ind w:firstLine="709"/>
      </w:pPr>
      <w:r w:rsidRPr="00F8141B">
        <w:t xml:space="preserve">В соответствии с требованиями ФГОС достижение личностных результатов </w:t>
      </w:r>
      <w:r w:rsidRPr="00F8141B">
        <w:rPr>
          <w:b/>
          <w:i/>
        </w:rPr>
        <w:t>не выносится</w:t>
      </w:r>
      <w:r w:rsidRPr="00F8141B">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w:t>
      </w:r>
    </w:p>
    <w:p w:rsidR="00F8141B" w:rsidRPr="00F8141B" w:rsidRDefault="00F8141B" w:rsidP="00F8141B">
      <w:pPr>
        <w:pStyle w:val="aa"/>
        <w:ind w:firstLine="709"/>
      </w:pPr>
      <w:r w:rsidRPr="00F8141B">
        <w:t>Во внутреннем мониторинге в целях оптимизации личностного развития обучающихся используется оценка сформированности отдельных личностных результатов, проявляющихся в:</w:t>
      </w:r>
    </w:p>
    <w:p w:rsidR="00F8141B" w:rsidRPr="00F8141B" w:rsidRDefault="00F8141B" w:rsidP="00F8141B">
      <w:pPr>
        <w:pStyle w:val="aa"/>
        <w:numPr>
          <w:ilvl w:val="0"/>
          <w:numId w:val="1"/>
        </w:numPr>
        <w:ind w:left="0" w:firstLine="709"/>
      </w:pPr>
      <w:r w:rsidRPr="00F8141B">
        <w:t>соблюдении норм и правил поведения, принятых в образовательной организации;</w:t>
      </w:r>
    </w:p>
    <w:p w:rsidR="00F8141B" w:rsidRPr="00F8141B" w:rsidRDefault="00F8141B" w:rsidP="00F8141B">
      <w:pPr>
        <w:pStyle w:val="aa"/>
        <w:numPr>
          <w:ilvl w:val="0"/>
          <w:numId w:val="1"/>
        </w:numPr>
        <w:ind w:left="0" w:firstLine="709"/>
      </w:pPr>
      <w:r w:rsidRPr="00F8141B">
        <w:t>участии в общественной жизни образовательной организации, ближайшего социального окружения, страны, общественно-полезной деятельности;</w:t>
      </w:r>
    </w:p>
    <w:p w:rsidR="00F8141B" w:rsidRPr="00F8141B" w:rsidRDefault="00F8141B" w:rsidP="00F8141B">
      <w:pPr>
        <w:pStyle w:val="aa"/>
        <w:numPr>
          <w:ilvl w:val="0"/>
          <w:numId w:val="1"/>
        </w:numPr>
        <w:ind w:left="0" w:firstLine="709"/>
      </w:pPr>
      <w:r w:rsidRPr="00F8141B">
        <w:t>ответственности за результаты обучения;</w:t>
      </w:r>
    </w:p>
    <w:p w:rsidR="00F8141B" w:rsidRPr="00F8141B" w:rsidRDefault="00F8141B" w:rsidP="00F8141B">
      <w:pPr>
        <w:pStyle w:val="aa"/>
        <w:numPr>
          <w:ilvl w:val="0"/>
          <w:numId w:val="1"/>
        </w:numPr>
        <w:ind w:left="0" w:firstLine="709"/>
      </w:pPr>
      <w:r w:rsidRPr="00F8141B">
        <w:t>готовности и способности делать осознанный выбор своей образовательной траектории, в том числе выбор профессии/специальности;</w:t>
      </w:r>
    </w:p>
    <w:p w:rsidR="00F8141B" w:rsidRPr="00F8141B" w:rsidRDefault="00F8141B" w:rsidP="00F8141B">
      <w:pPr>
        <w:pStyle w:val="aa"/>
        <w:numPr>
          <w:ilvl w:val="0"/>
          <w:numId w:val="1"/>
        </w:numPr>
        <w:ind w:left="0" w:firstLine="709"/>
      </w:pPr>
      <w:r w:rsidRPr="00F8141B">
        <w:t>ценностно-смысловых установках обучающихся, формируемых средствами различных предметов в рамках системы общего образования.</w:t>
      </w:r>
    </w:p>
    <w:p w:rsidR="00F8141B" w:rsidRPr="00F8141B" w:rsidRDefault="00F8141B" w:rsidP="00F8141B">
      <w:pPr>
        <w:spacing w:after="0" w:line="360" w:lineRule="auto"/>
        <w:ind w:firstLine="709"/>
        <w:jc w:val="both"/>
        <w:rPr>
          <w:rFonts w:ascii="Times New Roman" w:hAnsi="Times New Roman"/>
          <w:sz w:val="28"/>
          <w:szCs w:val="28"/>
        </w:rPr>
      </w:pPr>
      <w:r w:rsidRPr="00F8141B">
        <w:rPr>
          <w:rFonts w:ascii="Times New Roman" w:hAnsi="Times New Roman"/>
          <w:sz w:val="28"/>
          <w:szCs w:val="28"/>
        </w:rPr>
        <w:t xml:space="preserve">Внутренний мониторинг организуется администрацией образовательной организации и осуществляется классным руководителем/ мастером производственного обучения  преимущественно на основе ежедневных наблюдений в ходе учебных занятий и внеурочной </w:t>
      </w:r>
      <w:r w:rsidRPr="00F8141B">
        <w:rPr>
          <w:rFonts w:ascii="Times New Roman" w:hAnsi="Times New Roman"/>
          <w:sz w:val="28"/>
          <w:szCs w:val="28"/>
        </w:rPr>
        <w:lastRenderedPageBreak/>
        <w:t xml:space="preserve">деятельности, которые обобщаются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8141B">
        <w:rPr>
          <w:rFonts w:ascii="Times New Roman" w:hAnsi="Times New Roman"/>
          <w:bCs/>
          <w:sz w:val="28"/>
          <w:szCs w:val="28"/>
        </w:rPr>
        <w:t xml:space="preserve">Федеральным </w:t>
      </w:r>
      <w:r w:rsidRPr="00F8141B">
        <w:rPr>
          <w:rFonts w:ascii="Times New Roman" w:hAnsi="Times New Roman"/>
          <w:sz w:val="28"/>
          <w:szCs w:val="28"/>
        </w:rPr>
        <w:t>законом от 17.07.2006 №152-ФЗ «О персональных данных».</w:t>
      </w:r>
    </w:p>
    <w:p w:rsidR="00F8141B" w:rsidRPr="00F8141B" w:rsidRDefault="00F8141B" w:rsidP="00F8141B">
      <w:pPr>
        <w:pStyle w:val="a8"/>
        <w:spacing w:before="0" w:after="0" w:line="360" w:lineRule="auto"/>
        <w:ind w:left="0" w:right="0" w:firstLine="709"/>
        <w:rPr>
          <w:rFonts w:ascii="Times New Roman" w:hAnsi="Times New Roman"/>
          <w:i w:val="0"/>
          <w:color w:val="auto"/>
          <w:sz w:val="28"/>
          <w:szCs w:val="28"/>
        </w:rPr>
      </w:pPr>
    </w:p>
    <w:p w:rsidR="00F8141B" w:rsidRPr="00F8141B" w:rsidRDefault="00F8141B" w:rsidP="00F8141B">
      <w:pPr>
        <w:pStyle w:val="a8"/>
        <w:spacing w:before="0" w:after="0" w:line="360" w:lineRule="auto"/>
        <w:ind w:left="0" w:right="0" w:firstLine="709"/>
        <w:jc w:val="center"/>
        <w:rPr>
          <w:rFonts w:ascii="Times New Roman" w:hAnsi="Times New Roman"/>
          <w:i w:val="0"/>
          <w:color w:val="auto"/>
          <w:sz w:val="28"/>
          <w:szCs w:val="28"/>
        </w:rPr>
      </w:pPr>
      <w:r w:rsidRPr="00F8141B">
        <w:rPr>
          <w:rFonts w:ascii="Times New Roman" w:hAnsi="Times New Roman"/>
          <w:i w:val="0"/>
          <w:color w:val="auto"/>
          <w:sz w:val="28"/>
          <w:szCs w:val="28"/>
        </w:rPr>
        <w:t>2.2. Особенности оценки метапредметных результатов</w:t>
      </w:r>
    </w:p>
    <w:p w:rsidR="00F8141B" w:rsidRPr="00F8141B" w:rsidRDefault="00F8141B" w:rsidP="00F8141B">
      <w:pPr>
        <w:pStyle w:val="aa"/>
        <w:ind w:firstLine="709"/>
      </w:pPr>
      <w:r w:rsidRPr="00F8141B">
        <w:t xml:space="preserve">Оценка метапредметных результатов </w:t>
      </w:r>
      <w:r w:rsidRPr="00F8141B">
        <w:rPr>
          <w:bCs/>
        </w:rPr>
        <w:t xml:space="preserve">представляет собой оценку достижения </w:t>
      </w:r>
      <w:r w:rsidRPr="00F8141B">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Формирование метапредметных результатов обеспечивается за счет всех учебных предметов и внеурочной деятельности.</w:t>
      </w:r>
    </w:p>
    <w:p w:rsidR="00F8141B" w:rsidRPr="00F8141B" w:rsidRDefault="00F8141B" w:rsidP="00F8141B">
      <w:pPr>
        <w:autoSpaceDE w:val="0"/>
        <w:autoSpaceDN w:val="0"/>
        <w:adjustRightInd w:val="0"/>
        <w:spacing w:after="0" w:line="360" w:lineRule="auto"/>
        <w:ind w:firstLine="709"/>
        <w:jc w:val="both"/>
        <w:rPr>
          <w:rFonts w:ascii="Times New Roman" w:hAnsi="Times New Roman"/>
          <w:sz w:val="28"/>
          <w:szCs w:val="28"/>
        </w:rPr>
      </w:pPr>
      <w:r w:rsidRPr="00F8141B">
        <w:rPr>
          <w:rFonts w:ascii="Times New Roman" w:hAnsi="Times New Roman"/>
          <w:bCs/>
          <w:iCs/>
          <w:sz w:val="28"/>
          <w:szCs w:val="28"/>
        </w:rPr>
        <w:t xml:space="preserve">Основным </w:t>
      </w:r>
      <w:r w:rsidRPr="00F8141B">
        <w:rPr>
          <w:rFonts w:ascii="Times New Roman" w:hAnsi="Times New Roman"/>
          <w:b/>
          <w:bCs/>
          <w:iCs/>
          <w:sz w:val="28"/>
          <w:szCs w:val="28"/>
        </w:rPr>
        <w:t>объектом и предметом</w:t>
      </w:r>
      <w:r w:rsidRPr="00F8141B">
        <w:rPr>
          <w:rFonts w:ascii="Times New Roman" w:hAnsi="Times New Roman"/>
          <w:bCs/>
          <w:iCs/>
          <w:sz w:val="28"/>
          <w:szCs w:val="28"/>
        </w:rPr>
        <w:t xml:space="preserve"> оценки метапредметных результатов являются</w:t>
      </w:r>
      <w:r w:rsidRPr="00F8141B">
        <w:rPr>
          <w:rFonts w:ascii="Times New Roman" w:hAnsi="Times New Roman"/>
          <w:sz w:val="28"/>
          <w:szCs w:val="28"/>
        </w:rPr>
        <w:t>:</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работать с информацией;</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к сотрудничеству и коммуникации;</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и готовность к использованию ИКТ в целях обучения и развития;</w:t>
      </w:r>
    </w:p>
    <w:p w:rsidR="00F8141B" w:rsidRPr="00F8141B" w:rsidRDefault="00F8141B" w:rsidP="00F8141B">
      <w:pPr>
        <w:numPr>
          <w:ilvl w:val="0"/>
          <w:numId w:val="4"/>
        </w:numPr>
        <w:tabs>
          <w:tab w:val="left" w:pos="1134"/>
        </w:tabs>
        <w:spacing w:after="0" w:line="360" w:lineRule="auto"/>
        <w:ind w:left="0" w:firstLine="709"/>
        <w:jc w:val="both"/>
        <w:rPr>
          <w:rFonts w:ascii="Times New Roman" w:hAnsi="Times New Roman"/>
          <w:sz w:val="28"/>
          <w:szCs w:val="28"/>
        </w:rPr>
      </w:pPr>
      <w:r w:rsidRPr="00F8141B">
        <w:rPr>
          <w:rFonts w:ascii="Times New Roman" w:hAnsi="Times New Roman"/>
          <w:sz w:val="28"/>
          <w:szCs w:val="28"/>
        </w:rPr>
        <w:t>способность к самоорганизации, саморегуляции и рефлексии.</w:t>
      </w:r>
    </w:p>
    <w:p w:rsidR="00F8141B" w:rsidRPr="00F8141B" w:rsidRDefault="00F8141B" w:rsidP="00F8141B">
      <w:pPr>
        <w:pStyle w:val="aa"/>
        <w:ind w:firstLine="709"/>
      </w:pPr>
      <w:r w:rsidRPr="00F8141B">
        <w:t xml:space="preserve">Оценка достижения метапредметных результатов осуществляется администрацией образовательной организации в ходе </w:t>
      </w:r>
      <w:r w:rsidRPr="00F8141B">
        <w:rPr>
          <w:b/>
        </w:rPr>
        <w:t>внутреннего мониторинга</w:t>
      </w:r>
      <w:r w:rsidRPr="00F8141B">
        <w:t xml:space="preserve">. Содержание и периодичность данного мониторинга устанавливается решением педагогического совета. </w:t>
      </w:r>
    </w:p>
    <w:p w:rsidR="00F8141B" w:rsidRPr="00F8141B" w:rsidRDefault="00F8141B" w:rsidP="00F8141B">
      <w:pPr>
        <w:pStyle w:val="aa"/>
        <w:ind w:firstLine="709"/>
      </w:pPr>
      <w:r w:rsidRPr="00F8141B">
        <w:lastRenderedPageBreak/>
        <w:t xml:space="preserve">Основной процедурой </w:t>
      </w:r>
      <w:r w:rsidRPr="00F8141B">
        <w:rPr>
          <w:b/>
          <w:i/>
        </w:rPr>
        <w:t>итоговой оценки</w:t>
      </w:r>
      <w:r w:rsidRPr="00F8141B">
        <w:t xml:space="preserve"> достижения метапредметных результатов является </w:t>
      </w:r>
      <w:r w:rsidRPr="00F8141B">
        <w:rPr>
          <w:b/>
          <w:i/>
        </w:rPr>
        <w:t xml:space="preserve">защита итогового индивидуального проекта </w:t>
      </w:r>
      <w:r w:rsidRPr="00F8141B">
        <w:t>(Приложения 1, 2).</w:t>
      </w:r>
    </w:p>
    <w:p w:rsidR="00F8141B" w:rsidRPr="00F8141B" w:rsidRDefault="00F8141B" w:rsidP="00F8141B">
      <w:pPr>
        <w:pStyle w:val="a8"/>
        <w:spacing w:before="0" w:after="0" w:line="360" w:lineRule="auto"/>
        <w:ind w:left="0" w:right="0" w:firstLine="709"/>
        <w:rPr>
          <w:rFonts w:ascii="Times New Roman" w:hAnsi="Times New Roman"/>
          <w:color w:val="auto"/>
          <w:sz w:val="28"/>
          <w:szCs w:val="28"/>
        </w:rPr>
      </w:pPr>
    </w:p>
    <w:p w:rsidR="00F8141B" w:rsidRPr="00F8141B" w:rsidRDefault="00F8141B" w:rsidP="00F8141B">
      <w:pPr>
        <w:pStyle w:val="a8"/>
        <w:spacing w:before="0" w:after="0" w:line="360" w:lineRule="auto"/>
        <w:ind w:left="0" w:right="0" w:firstLine="709"/>
        <w:jc w:val="center"/>
        <w:rPr>
          <w:rFonts w:ascii="Times New Roman" w:hAnsi="Times New Roman"/>
          <w:i w:val="0"/>
          <w:color w:val="auto"/>
          <w:sz w:val="28"/>
          <w:szCs w:val="28"/>
        </w:rPr>
      </w:pPr>
      <w:r w:rsidRPr="00F8141B">
        <w:rPr>
          <w:rFonts w:ascii="Times New Roman" w:hAnsi="Times New Roman"/>
          <w:i w:val="0"/>
          <w:color w:val="auto"/>
          <w:sz w:val="28"/>
          <w:szCs w:val="28"/>
        </w:rPr>
        <w:t>2.3. Особенности оценки предметных результатов</w:t>
      </w:r>
    </w:p>
    <w:p w:rsidR="00F8141B" w:rsidRPr="00F8141B" w:rsidRDefault="00F8141B" w:rsidP="00F8141B">
      <w:pPr>
        <w:pStyle w:val="aa"/>
        <w:ind w:firstLine="709"/>
      </w:pPr>
      <w:r w:rsidRPr="00F8141B">
        <w:t xml:space="preserve">Оценка предметных результатов </w:t>
      </w:r>
      <w:r w:rsidRPr="00F8141B">
        <w:rPr>
          <w:bCs/>
        </w:rPr>
        <w:t xml:space="preserve">представляет собой оценку достижения обучающимся </w:t>
      </w:r>
      <w:r w:rsidRPr="00F8141B">
        <w:t>планируемых результатов по отдельным предметам.</w:t>
      </w:r>
    </w:p>
    <w:p w:rsidR="00F8141B" w:rsidRPr="00F8141B" w:rsidRDefault="00F8141B" w:rsidP="00F8141B">
      <w:pPr>
        <w:pStyle w:val="aa"/>
        <w:ind w:firstLine="709"/>
      </w:pPr>
      <w:r w:rsidRPr="00F8141B">
        <w:t>Формирование этих результатов обеспечивается каждым учебным предметом.</w:t>
      </w:r>
    </w:p>
    <w:p w:rsidR="00F8141B" w:rsidRPr="00F8141B" w:rsidRDefault="00F8141B" w:rsidP="00F8141B">
      <w:pPr>
        <w:pStyle w:val="aa"/>
        <w:ind w:firstLine="709"/>
      </w:pPr>
      <w:r w:rsidRPr="00F8141B">
        <w:rPr>
          <w:bCs/>
          <w:iCs/>
        </w:rPr>
        <w:t xml:space="preserve">Основным предметом оценки в соответствии с требованиями ФГОС ООО является </w:t>
      </w:r>
      <w:r w:rsidRPr="00F8141B">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 метапредметных (познавательных, регулятивных, коммуникативных) действий.</w:t>
      </w:r>
    </w:p>
    <w:p w:rsidR="00F8141B" w:rsidRPr="00F8141B" w:rsidRDefault="00F8141B" w:rsidP="00F8141B">
      <w:pPr>
        <w:pStyle w:val="aa"/>
        <w:ind w:firstLine="709"/>
        <w:sectPr w:rsidR="00F8141B" w:rsidRPr="00F8141B">
          <w:pgSz w:w="11906" w:h="16838"/>
          <w:pgMar w:top="1134" w:right="850" w:bottom="1134" w:left="1701" w:header="708" w:footer="708" w:gutter="0"/>
          <w:cols w:space="708"/>
          <w:docGrid w:linePitch="360"/>
        </w:sectPr>
      </w:pPr>
      <w:r w:rsidRPr="00F8141B">
        <w:t>Оценка предметных результатов ведется каждым преподавателем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(Приложения 3, 4).</w:t>
      </w:r>
    </w:p>
    <w:p w:rsidR="00F8141B" w:rsidRPr="00F8141B" w:rsidRDefault="00F8141B" w:rsidP="00F8141B">
      <w:pPr>
        <w:pStyle w:val="aa"/>
        <w:ind w:firstLine="709"/>
        <w:rPr>
          <w:color w:val="FF0000"/>
          <w:lang w:eastAsia="ru-RU"/>
        </w:rPr>
      </w:pPr>
    </w:p>
    <w:p w:rsidR="00F8141B" w:rsidRPr="00F8141B" w:rsidRDefault="00F8141B" w:rsidP="00F8141B">
      <w:pPr>
        <w:pStyle w:val="aa"/>
        <w:ind w:firstLine="709"/>
        <w:jc w:val="center"/>
        <w:rPr>
          <w:b/>
        </w:rPr>
      </w:pPr>
      <w:r w:rsidRPr="00F8141B">
        <w:rPr>
          <w:b/>
        </w:rPr>
        <w:t>3. Организация и содержание оценочных процедур</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sz w:val="28"/>
          <w:szCs w:val="28"/>
        </w:rPr>
        <w:t xml:space="preserve">Входной контроль </w:t>
      </w:r>
      <w:r w:rsidRPr="00F8141B">
        <w:rPr>
          <w:rStyle w:val="dash041e0431044b0447043d044b0439char1"/>
          <w:sz w:val="28"/>
          <w:szCs w:val="28"/>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1-го курса обучения и выступает как основа для оценки динамики образовательных достижений. Объектом оценки являются: структура мотивации, </w:t>
      </w:r>
      <w:proofErr w:type="spellStart"/>
      <w:r w:rsidRPr="00F8141B">
        <w:rPr>
          <w:rStyle w:val="dash041e0431044b0447043d044b0439char1"/>
          <w:sz w:val="28"/>
          <w:szCs w:val="28"/>
        </w:rPr>
        <w:t>сформированность</w:t>
      </w:r>
      <w:proofErr w:type="spellEnd"/>
      <w:r w:rsidRPr="00F8141B">
        <w:rPr>
          <w:rStyle w:val="dash041e0431044b0447043d044b0439char1"/>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F8141B">
        <w:rPr>
          <w:rStyle w:val="dash041e0431044b0447043d044b0439char1"/>
          <w:sz w:val="28"/>
          <w:szCs w:val="28"/>
        </w:rPr>
        <w:t>знако-символическими</w:t>
      </w:r>
      <w:proofErr w:type="spellEnd"/>
      <w:r w:rsidRPr="00F8141B">
        <w:rPr>
          <w:rStyle w:val="dash041e0431044b0447043d044b0439char1"/>
          <w:sz w:val="28"/>
          <w:szCs w:val="28"/>
        </w:rPr>
        <w:t xml:space="preserve"> средствами, логическими операциями</w:t>
      </w:r>
      <w:r w:rsidRPr="00F8141B">
        <w:rPr>
          <w:rStyle w:val="dash041e0431044b0447043d044b0439char1"/>
          <w:b/>
          <w:i/>
          <w:sz w:val="28"/>
          <w:szCs w:val="28"/>
        </w:rPr>
        <w:t xml:space="preserve">. </w:t>
      </w:r>
      <w:r w:rsidRPr="00F8141B">
        <w:rPr>
          <w:rStyle w:val="dash041e0431044b0447043d044b0439char1"/>
          <w:sz w:val="28"/>
          <w:szCs w:val="28"/>
        </w:rPr>
        <w:t>Результаты входного контроля являются основанием для корректировки рабочих программ и индивидуализации учебного процесса.</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sz w:val="28"/>
          <w:szCs w:val="28"/>
        </w:rPr>
        <w:t>Текущая оценка</w:t>
      </w:r>
      <w:r w:rsidRPr="00F8141B">
        <w:rPr>
          <w:rStyle w:val="dash041e0431044b0447043d044b0439char1"/>
          <w:sz w:val="28"/>
          <w:szCs w:val="28"/>
        </w:rPr>
        <w:t xml:space="preserve"> представляет собой </w:t>
      </w:r>
      <w:r w:rsidRPr="00F8141B">
        <w:rPr>
          <w:rStyle w:val="dash041e0431044b0447043d044b0439char1"/>
          <w:b/>
          <w:sz w:val="28"/>
          <w:szCs w:val="28"/>
        </w:rPr>
        <w:t xml:space="preserve">процедуру оценки индивидуального продвижения </w:t>
      </w:r>
      <w:r w:rsidRPr="00F8141B">
        <w:rPr>
          <w:rStyle w:val="dash041e0431044b0447043d044b0439char1"/>
          <w:sz w:val="28"/>
          <w:szCs w:val="28"/>
        </w:rPr>
        <w:t xml:space="preserve">в освоении программы учебного предмета. Объектом текущей оценки являются тематические планируемые результаты, этапы освоения которых зафиксированы в тематическом планировании. </w:t>
      </w:r>
      <w:r w:rsidRPr="00F8141B">
        <w:rPr>
          <w:rFonts w:eastAsia="@Arial Unicode MS"/>
        </w:rPr>
        <w:t xml:space="preserve">В текущей оценке используется весь арсенал форм и методов проверки  с учетом особенностей учебного предмета и особенностей контрольно-оценочной деятельности преподавателя. </w:t>
      </w:r>
      <w:r w:rsidRPr="00F8141B">
        <w:rPr>
          <w:rStyle w:val="dash041e0431044b0447043d044b0439char1"/>
          <w:sz w:val="28"/>
          <w:szCs w:val="28"/>
        </w:rPr>
        <w:t>Результаты текущей оценки являются основой для индивидуализации учебного процесса.</w:t>
      </w:r>
    </w:p>
    <w:p w:rsidR="00F8141B" w:rsidRPr="00F8141B" w:rsidRDefault="00F8141B" w:rsidP="00F8141B">
      <w:pPr>
        <w:pStyle w:val="aa"/>
        <w:ind w:firstLine="709"/>
        <w:rPr>
          <w:rStyle w:val="dash041e0431044b0447043d044b0439char1"/>
          <w:b/>
          <w:i/>
          <w:sz w:val="28"/>
          <w:szCs w:val="28"/>
        </w:rPr>
      </w:pPr>
      <w:r w:rsidRPr="00F8141B">
        <w:rPr>
          <w:rStyle w:val="dash041e0431044b0447043d044b0439char1"/>
          <w:b/>
          <w:sz w:val="28"/>
          <w:szCs w:val="28"/>
        </w:rPr>
        <w:t>Тематическая оценка</w:t>
      </w:r>
      <w:r w:rsidRPr="00F8141B">
        <w:rPr>
          <w:rStyle w:val="dash041e0431044b0447043d044b0439char1"/>
          <w:sz w:val="28"/>
          <w:szCs w:val="28"/>
        </w:rPr>
        <w:t xml:space="preserve"> представляет собой </w:t>
      </w:r>
      <w:r w:rsidRPr="00F8141B">
        <w:rPr>
          <w:rStyle w:val="dash041e0431044b0447043d044b0439char1"/>
          <w:b/>
          <w:sz w:val="28"/>
          <w:szCs w:val="28"/>
        </w:rPr>
        <w:t>процедуру оценки уровня достижения тематических планируемых результатов</w:t>
      </w:r>
      <w:r w:rsidRPr="00F8141B">
        <w:rPr>
          <w:rStyle w:val="dash041e0431044b0447043d044b0439char1"/>
          <w:sz w:val="28"/>
          <w:szCs w:val="28"/>
        </w:rPr>
        <w:t xml:space="preserve"> по предмету, которая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sz w:val="28"/>
          <w:szCs w:val="28"/>
        </w:rPr>
        <w:t>Внутренний мониторинг</w:t>
      </w:r>
      <w:r w:rsidRPr="00F8141B">
        <w:rPr>
          <w:rStyle w:val="dash041e0431044b0447043d044b0439char1"/>
          <w:sz w:val="28"/>
          <w:szCs w:val="28"/>
        </w:rPr>
        <w:t xml:space="preserve"> представляет собой процедуры:</w:t>
      </w:r>
    </w:p>
    <w:p w:rsidR="00F8141B" w:rsidRPr="00F8141B" w:rsidRDefault="00F8141B" w:rsidP="00F8141B">
      <w:pPr>
        <w:pStyle w:val="aa"/>
        <w:numPr>
          <w:ilvl w:val="0"/>
          <w:numId w:val="5"/>
        </w:numPr>
        <w:ind w:left="0" w:firstLine="709"/>
        <w:rPr>
          <w:rStyle w:val="dash041e0431044b0447043d044b0439char1"/>
          <w:sz w:val="28"/>
          <w:szCs w:val="28"/>
        </w:rPr>
      </w:pPr>
      <w:r w:rsidRPr="00F8141B">
        <w:rPr>
          <w:rStyle w:val="dash041e0431044b0447043d044b0439char1"/>
          <w:b/>
          <w:i/>
          <w:sz w:val="28"/>
          <w:szCs w:val="28"/>
        </w:rPr>
        <w:t>оценки уровня достижения предметных и метапредметных результатов</w:t>
      </w:r>
      <w:r w:rsidRPr="00F8141B">
        <w:rPr>
          <w:rStyle w:val="dash041e0431044b0447043d044b0439char1"/>
          <w:sz w:val="28"/>
          <w:szCs w:val="28"/>
        </w:rPr>
        <w:t>;</w:t>
      </w:r>
    </w:p>
    <w:p w:rsidR="00F8141B" w:rsidRPr="00F8141B" w:rsidRDefault="00F8141B" w:rsidP="00F8141B">
      <w:pPr>
        <w:pStyle w:val="aa"/>
        <w:numPr>
          <w:ilvl w:val="0"/>
          <w:numId w:val="5"/>
        </w:numPr>
        <w:ind w:left="0" w:firstLine="709"/>
        <w:rPr>
          <w:rStyle w:val="dash041e0431044b0447043d044b0439char1"/>
          <w:sz w:val="28"/>
          <w:szCs w:val="28"/>
        </w:rPr>
      </w:pPr>
      <w:r w:rsidRPr="00F8141B">
        <w:rPr>
          <w:rStyle w:val="dash041e0431044b0447043d044b0439char1"/>
          <w:b/>
          <w:i/>
          <w:sz w:val="28"/>
          <w:szCs w:val="28"/>
        </w:rPr>
        <w:lastRenderedPageBreak/>
        <w:t>оценки уровня достижения той части личностных результатов</w:t>
      </w:r>
      <w:r w:rsidRPr="00F8141B">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8141B" w:rsidRPr="00F8141B" w:rsidRDefault="00F8141B" w:rsidP="00F8141B">
      <w:pPr>
        <w:pStyle w:val="aa"/>
        <w:numPr>
          <w:ilvl w:val="0"/>
          <w:numId w:val="5"/>
        </w:numPr>
        <w:ind w:left="0" w:firstLine="709"/>
        <w:rPr>
          <w:rStyle w:val="dash041e0431044b0447043d044b0439char1"/>
          <w:b/>
          <w:i/>
          <w:sz w:val="28"/>
          <w:szCs w:val="28"/>
        </w:rPr>
      </w:pPr>
      <w:r w:rsidRPr="00F8141B">
        <w:rPr>
          <w:rStyle w:val="dash041e0431044b0447043d044b0439char1"/>
          <w:b/>
          <w:i/>
          <w:sz w:val="28"/>
          <w:szCs w:val="28"/>
        </w:rPr>
        <w:t>оценки уровня профессионального мастерства преподавателя</w:t>
      </w:r>
      <w:r w:rsidRPr="00F8141B">
        <w:rPr>
          <w:rStyle w:val="dash041e0431044b0447043d044b0439char1"/>
          <w:i/>
          <w:sz w:val="28"/>
          <w:szCs w:val="28"/>
        </w:rPr>
        <w:t>,</w:t>
      </w:r>
      <w:r w:rsidRPr="00F8141B">
        <w:rPr>
          <w:rStyle w:val="dash041e0431044b0447043d044b0439char1"/>
          <w:b/>
          <w:i/>
          <w:sz w:val="28"/>
          <w:szCs w:val="28"/>
        </w:rPr>
        <w:t xml:space="preserve"> </w:t>
      </w:r>
      <w:r w:rsidRPr="00F8141B">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преподавателем обучающимся.</w:t>
      </w:r>
    </w:p>
    <w:p w:rsidR="00F8141B" w:rsidRPr="00F8141B" w:rsidRDefault="00F8141B" w:rsidP="00F8141B">
      <w:pPr>
        <w:pStyle w:val="aa"/>
        <w:ind w:firstLine="709"/>
        <w:rPr>
          <w:rStyle w:val="dash041e0431044b0447043d044b0439char1"/>
          <w:b/>
          <w:i/>
          <w:sz w:val="28"/>
          <w:szCs w:val="28"/>
        </w:rPr>
      </w:pPr>
      <w:r w:rsidRPr="00F8141B">
        <w:rPr>
          <w:rStyle w:val="dash041e0431044b0447043d044b0439char1"/>
          <w:sz w:val="28"/>
          <w:szCs w:val="28"/>
        </w:rPr>
        <w:t>Содержание и периодичность внутреннего мониторинга устанавливается решением педагогического совета. Результаты внутреннего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преподавателя, а в части оценки уровня достижений обучающихся обобщаются и отражаются в их характеристиках.</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sz w:val="28"/>
          <w:szCs w:val="28"/>
        </w:rPr>
        <w:t xml:space="preserve">Промежуточная аттестация </w:t>
      </w:r>
      <w:r w:rsidRPr="00F8141B">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формах, определенных учебным планом, в сроки, определенными календарным учебным графиком, и в порядке, установленном образовательной организацией, на основе результатов накопленной оценки и результатов выполнения тематических проверочных работ.</w:t>
      </w:r>
    </w:p>
    <w:p w:rsidR="00F8141B" w:rsidRPr="00F8141B" w:rsidRDefault="00F8141B" w:rsidP="00F8141B">
      <w:pPr>
        <w:pStyle w:val="aa"/>
        <w:ind w:firstLine="709"/>
        <w:rPr>
          <w:lang w:eastAsia="ru-RU"/>
        </w:rPr>
      </w:pPr>
      <w:r w:rsidRPr="00F8141B">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допуска обучающегося к государственной итоговой аттестации. </w:t>
      </w:r>
    </w:p>
    <w:p w:rsidR="00F8141B" w:rsidRPr="00F8141B" w:rsidRDefault="00F8141B" w:rsidP="00F8141B">
      <w:pPr>
        <w:pStyle w:val="aa"/>
        <w:ind w:firstLine="709"/>
        <w:rPr>
          <w:rStyle w:val="dash041e0431044b0447043d044b0439char1"/>
          <w:b/>
          <w:sz w:val="28"/>
          <w:szCs w:val="28"/>
        </w:rPr>
      </w:pPr>
      <w:r w:rsidRPr="00F8141B">
        <w:rPr>
          <w:rStyle w:val="dash041e0431044b0447043d044b0439char1"/>
          <w:b/>
          <w:sz w:val="28"/>
          <w:szCs w:val="28"/>
        </w:rPr>
        <w:t>Государственная итоговая аттестация</w:t>
      </w:r>
    </w:p>
    <w:p w:rsidR="00F8141B" w:rsidRPr="00F8141B" w:rsidRDefault="00F8141B" w:rsidP="00F8141B">
      <w:pPr>
        <w:spacing w:after="0" w:line="360" w:lineRule="auto"/>
        <w:ind w:firstLine="709"/>
        <w:jc w:val="both"/>
        <w:rPr>
          <w:rFonts w:ascii="Times New Roman" w:hAnsi="Times New Roman"/>
          <w:bCs/>
          <w:iCs/>
          <w:sz w:val="28"/>
          <w:szCs w:val="28"/>
          <w:lang w:eastAsia="ru-RU"/>
        </w:rPr>
      </w:pPr>
      <w:r w:rsidRPr="00F8141B">
        <w:rPr>
          <w:rFonts w:ascii="Times New Roman" w:hAnsi="Times New Roman"/>
          <w:bCs/>
          <w:iCs/>
          <w:sz w:val="28"/>
          <w:szCs w:val="28"/>
          <w:lang w:eastAsia="ru-RU"/>
        </w:rPr>
        <w:t xml:space="preserve">В соответствии со статьей № 59 Федерального закона «Об образовании в Российской Федерации» </w:t>
      </w:r>
      <w:r w:rsidRPr="00F8141B">
        <w:rPr>
          <w:rFonts w:ascii="Times New Roman" w:hAnsi="Times New Roman"/>
          <w:b/>
          <w:bCs/>
          <w:i/>
          <w:iCs/>
          <w:sz w:val="28"/>
          <w:szCs w:val="28"/>
          <w:lang w:eastAsia="ru-RU"/>
        </w:rPr>
        <w:t>государственная итоговая аттестация</w:t>
      </w:r>
      <w:r w:rsidRPr="00F8141B">
        <w:rPr>
          <w:rFonts w:ascii="Times New Roman" w:hAnsi="Times New Roman"/>
          <w:bCs/>
          <w:iCs/>
          <w:sz w:val="28"/>
          <w:szCs w:val="28"/>
          <w:lang w:eastAsia="ru-RU"/>
        </w:rPr>
        <w:t xml:space="preserve"> (далее – ГИА) </w:t>
      </w:r>
      <w:r w:rsidRPr="00F8141B">
        <w:rPr>
          <w:rFonts w:ascii="Times New Roman" w:hAnsi="Times New Roman"/>
          <w:b/>
          <w:bCs/>
          <w:i/>
          <w:iCs/>
          <w:sz w:val="28"/>
          <w:szCs w:val="28"/>
          <w:lang w:eastAsia="ru-RU"/>
        </w:rPr>
        <w:t>является обязательной процедурой</w:t>
      </w:r>
      <w:r w:rsidRPr="00F8141B">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целью которой </w:t>
      </w:r>
      <w:r w:rsidRPr="00F8141B">
        <w:rPr>
          <w:rFonts w:ascii="Times New Roman" w:hAnsi="Times New Roman"/>
          <w:bCs/>
          <w:iCs/>
          <w:sz w:val="28"/>
          <w:szCs w:val="28"/>
          <w:lang w:eastAsia="ru-RU"/>
        </w:rPr>
        <w:lastRenderedPageBreak/>
        <w:t>является установление уровня образовательных достижений выпускников. Порядок проведения ГИА регламентируется Законом, иными нормативными актами.</w:t>
      </w:r>
    </w:p>
    <w:p w:rsidR="00F8141B" w:rsidRPr="00F8141B" w:rsidRDefault="00F8141B" w:rsidP="00F8141B">
      <w:pPr>
        <w:pStyle w:val="aa"/>
        <w:ind w:firstLine="709"/>
        <w:rPr>
          <w:lang w:eastAsia="ru-RU"/>
        </w:rPr>
      </w:pPr>
      <w:r w:rsidRPr="00F8141B">
        <w:rPr>
          <w:rStyle w:val="dash041e0431044b0447043d044b0439char1"/>
          <w:b/>
          <w:sz w:val="28"/>
          <w:szCs w:val="28"/>
        </w:rPr>
        <w:t>Итоговая оценка</w:t>
      </w:r>
      <w:r w:rsidRPr="00F8141B">
        <w:rPr>
          <w:rStyle w:val="dash041e0431044b0447043d044b0439char1"/>
          <w:sz w:val="28"/>
          <w:szCs w:val="28"/>
        </w:rPr>
        <w:t xml:space="preserve"> (итоговая аттестация) по предмету </w:t>
      </w:r>
      <w:r w:rsidRPr="00F8141B">
        <w:rPr>
          <w:lang w:eastAsia="ru-RU"/>
        </w:rPr>
        <w:t xml:space="preserve">складывается из результатов </w:t>
      </w:r>
      <w:r w:rsidRPr="00F8141B">
        <w:rPr>
          <w:b/>
          <w:lang w:eastAsia="ru-RU"/>
        </w:rPr>
        <w:t>внутренней и внешней оценки</w:t>
      </w:r>
      <w:r w:rsidRPr="00F8141B">
        <w:rPr>
          <w:lang w:eastAsia="ru-RU"/>
        </w:rPr>
        <w:t xml:space="preserve">. К результатам </w:t>
      </w:r>
      <w:r w:rsidRPr="00F8141B">
        <w:rPr>
          <w:b/>
          <w:i/>
          <w:lang w:eastAsia="ru-RU"/>
        </w:rPr>
        <w:t>внешней оценки</w:t>
      </w:r>
      <w:r w:rsidRPr="00F8141B">
        <w:rPr>
          <w:lang w:eastAsia="ru-RU"/>
        </w:rPr>
        <w:t xml:space="preserve"> относятся результаты ГИА. К результатам </w:t>
      </w:r>
      <w:r w:rsidRPr="00F8141B">
        <w:rPr>
          <w:b/>
          <w:i/>
          <w:lang w:eastAsia="ru-RU"/>
        </w:rPr>
        <w:t>внутренней оценки</w:t>
      </w:r>
      <w:r w:rsidRPr="00F8141B">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8141B">
        <w:rPr>
          <w:i/>
          <w:lang w:eastAsia="ru-RU"/>
        </w:rPr>
        <w:t xml:space="preserve">. </w:t>
      </w:r>
      <w:r w:rsidRPr="00F8141B">
        <w:rPr>
          <w:lang w:eastAsia="ru-RU"/>
        </w:rPr>
        <w:t xml:space="preserve">По предметам, не вынесенным на ГИА, итоговая оценка ставится на основе результатов только внутренней оценки. </w:t>
      </w:r>
    </w:p>
    <w:p w:rsidR="00F8141B" w:rsidRPr="00F8141B" w:rsidRDefault="00F8141B" w:rsidP="00F8141B">
      <w:pPr>
        <w:pStyle w:val="aa"/>
        <w:ind w:firstLine="709"/>
        <w:rPr>
          <w:rStyle w:val="dash041e0431044b0447043d044b0439char1"/>
          <w:sz w:val="28"/>
          <w:szCs w:val="28"/>
        </w:rPr>
      </w:pPr>
      <w:r w:rsidRPr="00F8141B">
        <w:rPr>
          <w:rStyle w:val="dash041e0431044b0447043d044b0439char1"/>
          <w:b/>
          <w:i/>
          <w:sz w:val="28"/>
          <w:szCs w:val="28"/>
        </w:rPr>
        <w:t>Итоговая оценка по предмету</w:t>
      </w:r>
      <w:r w:rsidRPr="00F8141B">
        <w:rPr>
          <w:rStyle w:val="dash041e0431044b0447043d044b0439char1"/>
          <w:sz w:val="28"/>
          <w:szCs w:val="28"/>
        </w:rPr>
        <w:t xml:space="preserve"> фиксируется в документе об уровне образования государственного образца </w:t>
      </w:r>
      <w:r w:rsidRPr="00F8141B">
        <w:rPr>
          <w:lang w:eastAsia="ru-RU"/>
        </w:rPr>
        <w:t>– аттестате об основном общем образовании</w:t>
      </w:r>
      <w:r w:rsidRPr="00F8141B">
        <w:rPr>
          <w:rStyle w:val="dash041e0431044b0447043d044b0439char1"/>
          <w:sz w:val="28"/>
          <w:szCs w:val="28"/>
        </w:rPr>
        <w:t>.</w:t>
      </w:r>
    </w:p>
    <w:p w:rsidR="00F8141B" w:rsidRPr="00F8141B" w:rsidRDefault="00F8141B" w:rsidP="00F8141B">
      <w:pPr>
        <w:spacing w:after="0" w:line="360" w:lineRule="auto"/>
        <w:ind w:firstLine="709"/>
        <w:jc w:val="both"/>
        <w:rPr>
          <w:rFonts w:ascii="Times New Roman" w:hAnsi="Times New Roman"/>
          <w:sz w:val="28"/>
          <w:szCs w:val="28"/>
          <w:lang w:eastAsia="ru-RU"/>
        </w:rPr>
      </w:pPr>
      <w:r w:rsidRPr="00F8141B">
        <w:rPr>
          <w:rFonts w:ascii="Times New Roman" w:hAnsi="Times New Roman"/>
          <w:b/>
          <w:i/>
          <w:sz w:val="28"/>
          <w:szCs w:val="28"/>
          <w:lang w:eastAsia="ru-RU"/>
        </w:rPr>
        <w:t>Характеристика</w:t>
      </w:r>
      <w:r w:rsidRPr="00F8141B">
        <w:rPr>
          <w:rFonts w:ascii="Times New Roman" w:hAnsi="Times New Roman"/>
          <w:sz w:val="28"/>
          <w:szCs w:val="28"/>
          <w:lang w:eastAsia="ru-RU"/>
        </w:rPr>
        <w:t xml:space="preserve"> готовится на основании:</w:t>
      </w:r>
    </w:p>
    <w:p w:rsidR="00F8141B" w:rsidRPr="00F8141B" w:rsidRDefault="00F8141B" w:rsidP="00F8141B">
      <w:pPr>
        <w:numPr>
          <w:ilvl w:val="0"/>
          <w:numId w:val="6"/>
        </w:numPr>
        <w:tabs>
          <w:tab w:val="left" w:pos="1134"/>
          <w:tab w:val="left" w:pos="1418"/>
        </w:tabs>
        <w:spacing w:after="0" w:line="360" w:lineRule="auto"/>
        <w:ind w:left="0" w:firstLine="709"/>
        <w:jc w:val="both"/>
        <w:rPr>
          <w:rFonts w:ascii="Times New Roman" w:hAnsi="Times New Roman"/>
          <w:sz w:val="28"/>
          <w:szCs w:val="28"/>
          <w:lang w:eastAsia="ru-RU"/>
        </w:rPr>
      </w:pPr>
      <w:r w:rsidRPr="00F8141B">
        <w:rPr>
          <w:rFonts w:ascii="Times New Roman" w:hAnsi="Times New Roman"/>
          <w:sz w:val="28"/>
          <w:szCs w:val="28"/>
          <w:lang w:eastAsia="ru-RU"/>
        </w:rPr>
        <w:t>объективных показателей образовательных достижений обучающегося на уровне основного общего образования;</w:t>
      </w:r>
    </w:p>
    <w:p w:rsidR="00F8141B" w:rsidRPr="00F8141B" w:rsidRDefault="00F8141B" w:rsidP="00F8141B">
      <w:pPr>
        <w:numPr>
          <w:ilvl w:val="0"/>
          <w:numId w:val="6"/>
        </w:numPr>
        <w:tabs>
          <w:tab w:val="left" w:pos="1134"/>
          <w:tab w:val="left" w:pos="1418"/>
        </w:tabs>
        <w:spacing w:after="0" w:line="360" w:lineRule="auto"/>
        <w:ind w:left="0" w:firstLine="709"/>
        <w:jc w:val="both"/>
        <w:rPr>
          <w:rFonts w:ascii="Times New Roman" w:hAnsi="Times New Roman"/>
          <w:sz w:val="28"/>
          <w:szCs w:val="28"/>
          <w:lang w:eastAsia="ru-RU"/>
        </w:rPr>
      </w:pPr>
      <w:r w:rsidRPr="00F8141B">
        <w:rPr>
          <w:rFonts w:ascii="Times New Roman" w:hAnsi="Times New Roman"/>
          <w:sz w:val="28"/>
          <w:szCs w:val="28"/>
          <w:lang w:eastAsia="ru-RU"/>
        </w:rPr>
        <w:t>экспертных оценок классного руководителя и преподавателей, обучавших данного выпускника на уровне основного общего образования.</w:t>
      </w:r>
    </w:p>
    <w:p w:rsidR="00F8141B" w:rsidRPr="00F8141B" w:rsidRDefault="00F8141B" w:rsidP="00F8141B">
      <w:pPr>
        <w:spacing w:after="0" w:line="360" w:lineRule="auto"/>
        <w:ind w:firstLine="709"/>
        <w:jc w:val="both"/>
        <w:rPr>
          <w:rFonts w:ascii="Times New Roman" w:hAnsi="Times New Roman"/>
          <w:sz w:val="28"/>
          <w:szCs w:val="28"/>
          <w:lang w:eastAsia="ru-RU"/>
        </w:rPr>
      </w:pPr>
      <w:r w:rsidRPr="00F8141B">
        <w:rPr>
          <w:rFonts w:ascii="Times New Roman" w:hAnsi="Times New Roman"/>
          <w:sz w:val="28"/>
          <w:szCs w:val="28"/>
          <w:lang w:eastAsia="ru-RU"/>
        </w:rPr>
        <w:t>В характеристике выпускника:</w:t>
      </w:r>
    </w:p>
    <w:p w:rsidR="00F8141B" w:rsidRPr="00F8141B" w:rsidRDefault="00F8141B" w:rsidP="00F8141B">
      <w:pPr>
        <w:pStyle w:val="a3"/>
        <w:numPr>
          <w:ilvl w:val="0"/>
          <w:numId w:val="7"/>
        </w:numPr>
        <w:tabs>
          <w:tab w:val="left" w:pos="993"/>
        </w:tabs>
        <w:spacing w:line="360" w:lineRule="auto"/>
        <w:ind w:left="0" w:firstLine="851"/>
        <w:jc w:val="both"/>
        <w:rPr>
          <w:rFonts w:ascii="Times New Roman" w:hAnsi="Times New Roman"/>
          <w:sz w:val="28"/>
          <w:szCs w:val="28"/>
        </w:rPr>
      </w:pPr>
      <w:r w:rsidRPr="00F8141B">
        <w:rPr>
          <w:rFonts w:ascii="Times New Roman" w:hAnsi="Times New Roman"/>
          <w:sz w:val="28"/>
          <w:szCs w:val="28"/>
        </w:rPr>
        <w:t>отмечаются образовательные достижения и выявленные проблемы обучающегося по освоению личностных, метапредметных и предметных результатов.</w:t>
      </w:r>
    </w:p>
    <w:p w:rsidR="00F8141B" w:rsidRPr="00F8141B" w:rsidRDefault="00F8141B" w:rsidP="00F8141B">
      <w:pPr>
        <w:pStyle w:val="aa"/>
        <w:ind w:firstLine="709"/>
        <w:rPr>
          <w:lang w:eastAsia="ru-RU"/>
        </w:rPr>
      </w:pPr>
    </w:p>
    <w:p w:rsidR="00F8141B" w:rsidRPr="00F8141B" w:rsidRDefault="00F8141B" w:rsidP="00F8141B">
      <w:pPr>
        <w:spacing w:after="0" w:line="360" w:lineRule="auto"/>
        <w:ind w:firstLine="709"/>
        <w:jc w:val="both"/>
        <w:rPr>
          <w:rStyle w:val="dash041e0431044b0447043d044b0439char1"/>
          <w:sz w:val="28"/>
          <w:szCs w:val="28"/>
        </w:rPr>
        <w:sectPr w:rsidR="00F8141B" w:rsidRPr="00F8141B">
          <w:pgSz w:w="11906" w:h="16838"/>
          <w:pgMar w:top="1134" w:right="850" w:bottom="1134" w:left="1701" w:header="708" w:footer="708" w:gutter="0"/>
          <w:cols w:space="708"/>
          <w:docGrid w:linePitch="360"/>
        </w:sectPr>
      </w:pPr>
    </w:p>
    <w:p w:rsidR="00F8141B" w:rsidRPr="00F8141B" w:rsidRDefault="00F8141B" w:rsidP="00F8141B">
      <w:pPr>
        <w:spacing w:after="0" w:line="360" w:lineRule="auto"/>
        <w:ind w:firstLine="709"/>
        <w:jc w:val="both"/>
        <w:rPr>
          <w:rStyle w:val="dash041e0431044b0447043d044b0439char1"/>
          <w:sz w:val="28"/>
          <w:szCs w:val="28"/>
        </w:rPr>
      </w:pPr>
    </w:p>
    <w:p w:rsidR="00F8141B" w:rsidRPr="00F8141B" w:rsidRDefault="00F8141B" w:rsidP="00F8141B">
      <w:pPr>
        <w:pStyle w:val="2"/>
        <w:ind w:firstLine="0"/>
        <w:jc w:val="center"/>
      </w:pPr>
      <w:r w:rsidRPr="00F8141B">
        <w:t>4. Нормативная база системы оценки достижения планируемых результатов освоения ООП ООО</w:t>
      </w:r>
    </w:p>
    <w:p w:rsidR="00F8141B" w:rsidRPr="00F8141B" w:rsidRDefault="00F8141B" w:rsidP="00F8141B">
      <w:pPr>
        <w:pStyle w:val="2"/>
        <w:jc w:val="center"/>
      </w:pPr>
    </w:p>
    <w:p w:rsidR="00F8141B" w:rsidRPr="00F8141B" w:rsidRDefault="00F8141B" w:rsidP="00F8141B">
      <w:pPr>
        <w:pStyle w:val="2"/>
        <w:rPr>
          <w:b w:val="0"/>
        </w:rPr>
      </w:pPr>
      <w:r w:rsidRPr="00F8141B">
        <w:rPr>
          <w:b w:val="0"/>
        </w:rPr>
        <w:t>На основании выше изложенного в профессиональной образовательной организации, реализующей ФГОС ООО, необходимо разработать следующие локальные документы и методические рекомендации по системе оценки достижения планируемых результатов освоения ООП ООО (примерный перечень):</w:t>
      </w:r>
    </w:p>
    <w:p w:rsidR="00F8141B" w:rsidRPr="00F8141B" w:rsidRDefault="00F8141B" w:rsidP="00F8141B">
      <w:pPr>
        <w:pStyle w:val="a3"/>
        <w:numPr>
          <w:ilvl w:val="0"/>
          <w:numId w:val="19"/>
        </w:numPr>
        <w:spacing w:line="360" w:lineRule="auto"/>
        <w:ind w:left="426"/>
        <w:jc w:val="both"/>
        <w:rPr>
          <w:rFonts w:ascii="Times New Roman" w:hAnsi="Times New Roman"/>
          <w:sz w:val="28"/>
          <w:szCs w:val="28"/>
        </w:rPr>
      </w:pPr>
      <w:r w:rsidRPr="00F8141B">
        <w:rPr>
          <w:rFonts w:ascii="Times New Roman" w:hAnsi="Times New Roman"/>
          <w:sz w:val="28"/>
          <w:szCs w:val="28"/>
        </w:rPr>
        <w:t>положение о системе оценки достижений планируемых результатов освоения ООП ООО;</w:t>
      </w:r>
    </w:p>
    <w:p w:rsidR="00F8141B" w:rsidRPr="00F8141B" w:rsidRDefault="00F8141B" w:rsidP="00F8141B">
      <w:pPr>
        <w:pStyle w:val="a3"/>
        <w:numPr>
          <w:ilvl w:val="0"/>
          <w:numId w:val="19"/>
        </w:numPr>
        <w:spacing w:line="360" w:lineRule="auto"/>
        <w:ind w:left="426"/>
        <w:jc w:val="both"/>
        <w:rPr>
          <w:rFonts w:ascii="Times New Roman" w:hAnsi="Times New Roman"/>
          <w:sz w:val="28"/>
          <w:szCs w:val="28"/>
        </w:rPr>
      </w:pPr>
      <w:r w:rsidRPr="00F8141B">
        <w:rPr>
          <w:rFonts w:ascii="Times New Roman" w:hAnsi="Times New Roman"/>
          <w:sz w:val="28"/>
          <w:szCs w:val="28"/>
        </w:rPr>
        <w:t>положение о входном контроле для поступающих на обучение по ООП ООО;</w:t>
      </w:r>
    </w:p>
    <w:p w:rsidR="00F8141B" w:rsidRPr="00F8141B" w:rsidRDefault="004F6FEC" w:rsidP="00F8141B">
      <w:pPr>
        <w:pStyle w:val="a3"/>
        <w:numPr>
          <w:ilvl w:val="0"/>
          <w:numId w:val="19"/>
        </w:numPr>
        <w:spacing w:line="360" w:lineRule="auto"/>
        <w:ind w:left="426"/>
        <w:jc w:val="both"/>
        <w:rPr>
          <w:rFonts w:ascii="Times New Roman" w:hAnsi="Times New Roman"/>
          <w:sz w:val="28"/>
          <w:szCs w:val="28"/>
        </w:rPr>
      </w:pPr>
      <w:hyperlink r:id="rId8" w:tgtFrame="_blank" w:tooltip=" скачать  документ " w:history="1">
        <w:r w:rsidR="00F8141B" w:rsidRPr="00F8141B">
          <w:rPr>
            <w:rStyle w:val="ae"/>
            <w:rFonts w:ascii="Times New Roman" w:hAnsi="Times New Roman"/>
            <w:b w:val="0"/>
            <w:sz w:val="28"/>
            <w:szCs w:val="28"/>
          </w:rPr>
          <w:t>положение о формах, периодичности и порядке текущего контроля успеваемости</w:t>
        </w:r>
      </w:hyperlink>
      <w:r w:rsidR="00F8141B" w:rsidRPr="00F8141B">
        <w:rPr>
          <w:rFonts w:ascii="Times New Roman" w:hAnsi="Times New Roman"/>
          <w:b/>
          <w:sz w:val="28"/>
          <w:szCs w:val="28"/>
        </w:rPr>
        <w:t xml:space="preserve"> </w:t>
      </w:r>
      <w:r w:rsidR="00F8141B" w:rsidRPr="00F8141B">
        <w:rPr>
          <w:rFonts w:ascii="Times New Roman" w:hAnsi="Times New Roman"/>
          <w:sz w:val="28"/>
          <w:szCs w:val="28"/>
        </w:rPr>
        <w:t>и промежуточной аттестации</w:t>
      </w:r>
      <w:r w:rsidR="00F8141B" w:rsidRPr="00F8141B">
        <w:rPr>
          <w:rFonts w:ascii="Times New Roman" w:hAnsi="Times New Roman"/>
          <w:b/>
          <w:sz w:val="28"/>
          <w:szCs w:val="28"/>
        </w:rPr>
        <w:t xml:space="preserve"> </w:t>
      </w:r>
      <w:r w:rsidR="00F8141B" w:rsidRPr="00F8141B">
        <w:rPr>
          <w:rFonts w:ascii="Times New Roman" w:hAnsi="Times New Roman"/>
          <w:sz w:val="28"/>
          <w:szCs w:val="28"/>
        </w:rPr>
        <w:t>обучающихся по освоению ООП ООО;</w:t>
      </w:r>
    </w:p>
    <w:p w:rsidR="00F8141B" w:rsidRPr="00F8141B" w:rsidRDefault="00F8141B" w:rsidP="00F8141B">
      <w:pPr>
        <w:pStyle w:val="a3"/>
        <w:numPr>
          <w:ilvl w:val="0"/>
          <w:numId w:val="19"/>
        </w:numPr>
        <w:spacing w:line="360" w:lineRule="auto"/>
        <w:ind w:left="426"/>
        <w:jc w:val="both"/>
        <w:rPr>
          <w:sz w:val="28"/>
          <w:szCs w:val="28"/>
        </w:rPr>
      </w:pPr>
      <w:r w:rsidRPr="00F8141B">
        <w:rPr>
          <w:rFonts w:ascii="Times New Roman" w:eastAsia="Times New Roman" w:hAnsi="Times New Roman"/>
          <w:bCs/>
          <w:sz w:val="28"/>
          <w:szCs w:val="28"/>
        </w:rPr>
        <w:t xml:space="preserve">положение по </w:t>
      </w:r>
      <w:r w:rsidRPr="00F8141B">
        <w:rPr>
          <w:rFonts w:ascii="Times New Roman" w:eastAsia="Times New Roman" w:hAnsi="Times New Roman"/>
          <w:sz w:val="28"/>
          <w:szCs w:val="28"/>
        </w:rPr>
        <w:t>разработке и защите  итогового учебного проекта на уровне основного общего образования;</w:t>
      </w:r>
    </w:p>
    <w:p w:rsidR="00F8141B" w:rsidRPr="00F8141B" w:rsidRDefault="00F8141B" w:rsidP="00F8141B">
      <w:pPr>
        <w:pStyle w:val="a3"/>
        <w:numPr>
          <w:ilvl w:val="0"/>
          <w:numId w:val="19"/>
        </w:numPr>
        <w:spacing w:line="360" w:lineRule="auto"/>
        <w:ind w:left="426"/>
        <w:jc w:val="both"/>
        <w:rPr>
          <w:rStyle w:val="ae"/>
          <w:b w:val="0"/>
          <w:bCs w:val="0"/>
          <w:sz w:val="28"/>
          <w:szCs w:val="28"/>
        </w:rPr>
      </w:pPr>
      <w:r w:rsidRPr="00F8141B">
        <w:rPr>
          <w:rStyle w:val="ae"/>
          <w:rFonts w:ascii="Times New Roman" w:hAnsi="Times New Roman"/>
          <w:b w:val="0"/>
          <w:sz w:val="28"/>
          <w:szCs w:val="28"/>
        </w:rPr>
        <w:t>другие локальные акты ОО.</w:t>
      </w:r>
    </w:p>
    <w:p w:rsidR="00F8141B" w:rsidRPr="00F8141B" w:rsidRDefault="00F8141B" w:rsidP="00F8141B">
      <w:pPr>
        <w:pStyle w:val="2"/>
        <w:jc w:val="right"/>
        <w:rPr>
          <w:b w:val="0"/>
        </w:rPr>
        <w:sectPr w:rsidR="00F8141B" w:rsidRPr="00F8141B">
          <w:pgSz w:w="11906" w:h="16838"/>
          <w:pgMar w:top="1134" w:right="850" w:bottom="1134" w:left="1701" w:header="708" w:footer="708" w:gutter="0"/>
          <w:cols w:space="708"/>
          <w:docGrid w:linePitch="360"/>
        </w:sectPr>
      </w:pPr>
    </w:p>
    <w:p w:rsidR="00F8141B" w:rsidRPr="00F8141B" w:rsidRDefault="00F8141B" w:rsidP="00F8141B">
      <w:pPr>
        <w:pStyle w:val="2"/>
        <w:jc w:val="right"/>
        <w:rPr>
          <w:b w:val="0"/>
        </w:rPr>
      </w:pPr>
      <w:bookmarkStart w:id="1" w:name="_GoBack"/>
      <w:bookmarkEnd w:id="1"/>
    </w:p>
    <w:p w:rsidR="00F8141B" w:rsidRPr="00F8141B" w:rsidRDefault="00F8141B" w:rsidP="00F8141B">
      <w:pPr>
        <w:pStyle w:val="2"/>
        <w:jc w:val="right"/>
        <w:rPr>
          <w:b w:val="0"/>
        </w:rPr>
      </w:pPr>
      <w:r w:rsidRPr="00F8141B">
        <w:rPr>
          <w:b w:val="0"/>
        </w:rPr>
        <w:t>ПРИЛОЖЕНИЕ 1</w:t>
      </w:r>
    </w:p>
    <w:p w:rsidR="00F8141B" w:rsidRPr="00F8141B" w:rsidRDefault="00F8141B" w:rsidP="00F8141B">
      <w:pPr>
        <w:pStyle w:val="aa"/>
        <w:ind w:firstLine="709"/>
        <w:jc w:val="center"/>
        <w:rPr>
          <w:b/>
        </w:rPr>
      </w:pPr>
      <w:r w:rsidRPr="00F8141B">
        <w:rPr>
          <w:b/>
        </w:rPr>
        <w:t>Итоговый индивидуальный проект</w:t>
      </w:r>
    </w:p>
    <w:p w:rsidR="00F8141B" w:rsidRPr="00F8141B" w:rsidRDefault="00F8141B" w:rsidP="00F8141B">
      <w:pPr>
        <w:pStyle w:val="aa"/>
        <w:ind w:firstLine="709"/>
      </w:pPr>
      <w:r w:rsidRPr="00F8141B">
        <w:t>Итоговый 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8141B" w:rsidRPr="00F8141B" w:rsidRDefault="00F8141B" w:rsidP="00F8141B">
      <w:pPr>
        <w:pStyle w:val="aa"/>
        <w:ind w:firstLine="709"/>
      </w:pPr>
      <w:r w:rsidRPr="00F8141B">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с учетом особенностей образовательной организации. </w:t>
      </w:r>
    </w:p>
    <w:p w:rsidR="00F8141B" w:rsidRPr="00F8141B" w:rsidRDefault="00F8141B" w:rsidP="00F8141B">
      <w:pPr>
        <w:pStyle w:val="aa"/>
        <w:ind w:firstLine="709"/>
      </w:pPr>
      <w:r w:rsidRPr="00F8141B">
        <w:t>Выполнение индивидуального итогового проекта обязательно для каждого обучающегося. Обучающиеся самостоятельно выбирают тему проекта и руководителя. План реализации проекта разрабатывается обучающимися совместно с руководителем проекта.</w:t>
      </w:r>
    </w:p>
    <w:p w:rsidR="00F8141B" w:rsidRPr="00F8141B" w:rsidRDefault="00F8141B" w:rsidP="00F8141B">
      <w:pPr>
        <w:pStyle w:val="aa"/>
        <w:ind w:firstLine="709"/>
      </w:pPr>
      <w:r w:rsidRPr="00F8141B">
        <w:t>Требования к защите индивидуального проекта:</w:t>
      </w:r>
    </w:p>
    <w:p w:rsidR="00F8141B" w:rsidRPr="00F8141B" w:rsidRDefault="00F8141B" w:rsidP="00F8141B">
      <w:pPr>
        <w:pStyle w:val="aa"/>
        <w:numPr>
          <w:ilvl w:val="0"/>
          <w:numId w:val="8"/>
        </w:numPr>
        <w:ind w:left="709"/>
      </w:pPr>
      <w:r w:rsidRPr="00F8141B">
        <w:t>Защита осуществляется в процессе специально организованной комиссии или на конференции образовательной организации, в ходе которой публично представляются результаты работы над проектами и демонстрируется уровень овладения обучающимися отдельных элементов проектной деятельности.</w:t>
      </w:r>
    </w:p>
    <w:p w:rsidR="00F8141B" w:rsidRPr="00F8141B" w:rsidRDefault="00F8141B" w:rsidP="00F8141B">
      <w:pPr>
        <w:pStyle w:val="aa"/>
        <w:numPr>
          <w:ilvl w:val="0"/>
          <w:numId w:val="8"/>
        </w:numPr>
        <w:ind w:left="709"/>
      </w:pPr>
      <w:r w:rsidRPr="00F8141B">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8141B" w:rsidRPr="00F8141B" w:rsidRDefault="00F8141B" w:rsidP="00F8141B">
      <w:pPr>
        <w:spacing w:line="360" w:lineRule="auto"/>
        <w:ind w:firstLine="709"/>
        <w:jc w:val="both"/>
        <w:rPr>
          <w:rFonts w:ascii="Times New Roman" w:hAnsi="Times New Roman"/>
          <w:sz w:val="28"/>
          <w:szCs w:val="28"/>
        </w:rPr>
      </w:pPr>
      <w:r w:rsidRPr="00F8141B">
        <w:rPr>
          <w:rFonts w:ascii="Times New Roman" w:hAnsi="Times New Roman"/>
          <w:sz w:val="28"/>
          <w:szCs w:val="28"/>
        </w:rPr>
        <w:t xml:space="preserve">В соответствии с принятой системой оценки выделяются два уровня сформированности навыков проектной деятельности: </w:t>
      </w:r>
      <w:r w:rsidRPr="00F8141B">
        <w:rPr>
          <w:rFonts w:ascii="Times New Roman" w:hAnsi="Times New Roman"/>
          <w:i/>
          <w:sz w:val="28"/>
          <w:szCs w:val="28"/>
        </w:rPr>
        <w:t xml:space="preserve">базовый и </w:t>
      </w:r>
      <w:r w:rsidRPr="00F8141B">
        <w:rPr>
          <w:rFonts w:ascii="Times New Roman" w:hAnsi="Times New Roman"/>
          <w:i/>
          <w:sz w:val="28"/>
          <w:szCs w:val="28"/>
        </w:rPr>
        <w:lastRenderedPageBreak/>
        <w:t>повышенный</w:t>
      </w:r>
      <w:r w:rsidRPr="00F8141B">
        <w:rPr>
          <w:rFonts w:ascii="Times New Roman" w:hAnsi="Times New Roman"/>
          <w:sz w:val="28"/>
          <w:szCs w:val="28"/>
        </w:rPr>
        <w:t>. Главное отличие выделенных уровней состоит в степени самостоятельности обучающегося в ходе выполнения проекта.</w:t>
      </w:r>
    </w:p>
    <w:p w:rsidR="00F8141B" w:rsidRPr="00F8141B" w:rsidRDefault="00F8141B" w:rsidP="00F8141B">
      <w:pPr>
        <w:pStyle w:val="aa"/>
        <w:ind w:left="709" w:firstLine="0"/>
      </w:pPr>
      <w:r w:rsidRPr="00F8141B">
        <w:t>Индивидуальный проект оценивается по следующим критериям:</w:t>
      </w:r>
    </w:p>
    <w:tbl>
      <w:tblPr>
        <w:tblStyle w:val="ac"/>
        <w:tblW w:w="0" w:type="auto"/>
        <w:tblInd w:w="709" w:type="dxa"/>
        <w:tblLook w:val="04A0"/>
      </w:tblPr>
      <w:tblGrid>
        <w:gridCol w:w="2542"/>
        <w:gridCol w:w="3005"/>
        <w:gridCol w:w="3315"/>
      </w:tblGrid>
      <w:tr w:rsidR="00F8141B" w:rsidRPr="00F8141B" w:rsidTr="00FE4745">
        <w:tc>
          <w:tcPr>
            <w:tcW w:w="2288" w:type="dxa"/>
            <w:vMerge w:val="restart"/>
          </w:tcPr>
          <w:p w:rsidR="00F8141B" w:rsidRPr="00F8141B" w:rsidRDefault="00F8141B" w:rsidP="00F8141B">
            <w:pPr>
              <w:pStyle w:val="aa"/>
              <w:ind w:firstLine="0"/>
              <w:jc w:val="center"/>
              <w:rPr>
                <w:b/>
              </w:rPr>
            </w:pPr>
            <w:r w:rsidRPr="00F8141B">
              <w:rPr>
                <w:b/>
              </w:rPr>
              <w:t>Критерий</w:t>
            </w:r>
          </w:p>
        </w:tc>
        <w:tc>
          <w:tcPr>
            <w:tcW w:w="6574" w:type="dxa"/>
            <w:gridSpan w:val="2"/>
          </w:tcPr>
          <w:p w:rsidR="00F8141B" w:rsidRPr="00F8141B" w:rsidRDefault="00F8141B" w:rsidP="00F8141B">
            <w:pPr>
              <w:pStyle w:val="aa"/>
              <w:ind w:firstLine="0"/>
              <w:jc w:val="center"/>
              <w:rPr>
                <w:b/>
              </w:rPr>
            </w:pPr>
            <w:r w:rsidRPr="00F8141B">
              <w:rPr>
                <w:b/>
              </w:rPr>
              <w:t>Уровни сформированности навыков проектной деятельности</w:t>
            </w:r>
          </w:p>
        </w:tc>
      </w:tr>
      <w:tr w:rsidR="00F8141B" w:rsidRPr="00F8141B" w:rsidTr="00FE4745">
        <w:tc>
          <w:tcPr>
            <w:tcW w:w="2288" w:type="dxa"/>
            <w:vMerge/>
          </w:tcPr>
          <w:p w:rsidR="00F8141B" w:rsidRPr="00F8141B" w:rsidRDefault="00F8141B" w:rsidP="00F8141B">
            <w:pPr>
              <w:pStyle w:val="aa"/>
              <w:ind w:firstLine="0"/>
              <w:jc w:val="center"/>
              <w:rPr>
                <w:b/>
              </w:rPr>
            </w:pPr>
          </w:p>
        </w:tc>
        <w:tc>
          <w:tcPr>
            <w:tcW w:w="3065" w:type="dxa"/>
          </w:tcPr>
          <w:p w:rsidR="00F8141B" w:rsidRPr="00F8141B" w:rsidRDefault="00F8141B" w:rsidP="00F8141B">
            <w:pPr>
              <w:pStyle w:val="aa"/>
              <w:ind w:firstLine="0"/>
              <w:jc w:val="center"/>
              <w:rPr>
                <w:b/>
              </w:rPr>
            </w:pPr>
            <w:r w:rsidRPr="00F8141B">
              <w:rPr>
                <w:b/>
              </w:rPr>
              <w:t>Базовый</w:t>
            </w:r>
          </w:p>
        </w:tc>
        <w:tc>
          <w:tcPr>
            <w:tcW w:w="3509" w:type="dxa"/>
          </w:tcPr>
          <w:p w:rsidR="00F8141B" w:rsidRPr="00F8141B" w:rsidRDefault="00F8141B" w:rsidP="00F8141B">
            <w:pPr>
              <w:pStyle w:val="aa"/>
              <w:ind w:firstLine="0"/>
              <w:jc w:val="center"/>
              <w:rPr>
                <w:b/>
              </w:rPr>
            </w:pPr>
            <w:r w:rsidRPr="00F8141B">
              <w:rPr>
                <w:b/>
              </w:rPr>
              <w:t>Повышенный</w:t>
            </w:r>
          </w:p>
        </w:tc>
      </w:tr>
      <w:tr w:rsidR="00F8141B" w:rsidRPr="00F8141B" w:rsidTr="00FE4745">
        <w:tc>
          <w:tcPr>
            <w:tcW w:w="2288" w:type="dxa"/>
          </w:tcPr>
          <w:p w:rsidR="00F8141B" w:rsidRPr="00F8141B" w:rsidRDefault="00F8141B" w:rsidP="00F8141B">
            <w:pPr>
              <w:pStyle w:val="aa"/>
              <w:ind w:firstLine="0"/>
            </w:pPr>
            <w:r w:rsidRPr="00F8141B">
              <w:t>Способность к самостоятельному приобретению знаний и решению проблем</w:t>
            </w:r>
          </w:p>
        </w:tc>
        <w:tc>
          <w:tcPr>
            <w:tcW w:w="3065" w:type="dxa"/>
          </w:tcPr>
          <w:p w:rsidR="00F8141B" w:rsidRPr="00F8141B" w:rsidRDefault="00F8141B" w:rsidP="00F8141B">
            <w:pPr>
              <w:pStyle w:val="aa"/>
              <w:ind w:firstLine="0"/>
            </w:pPr>
            <w:r w:rsidRPr="00F8141B">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 или осваивать новые способы действий, достигать более глубокого понимания изученного</w:t>
            </w:r>
          </w:p>
        </w:tc>
        <w:tc>
          <w:tcPr>
            <w:tcW w:w="3509" w:type="dxa"/>
          </w:tcPr>
          <w:p w:rsidR="00F8141B" w:rsidRPr="00F8141B" w:rsidRDefault="00F8141B" w:rsidP="00F8141B">
            <w:pPr>
              <w:pStyle w:val="aa"/>
              <w:ind w:firstLine="0"/>
            </w:pPr>
            <w:r w:rsidRPr="00F8141B">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 или осваивать новые способы действий, достигать более глубокого понимания проблемы </w:t>
            </w:r>
          </w:p>
        </w:tc>
      </w:tr>
      <w:tr w:rsidR="00F8141B" w:rsidRPr="00F8141B" w:rsidTr="00FE4745">
        <w:tc>
          <w:tcPr>
            <w:tcW w:w="2288" w:type="dxa"/>
          </w:tcPr>
          <w:p w:rsidR="00F8141B" w:rsidRPr="00F8141B" w:rsidRDefault="00F8141B" w:rsidP="00F8141B">
            <w:pPr>
              <w:pStyle w:val="aa"/>
              <w:ind w:firstLine="0"/>
            </w:pPr>
            <w:proofErr w:type="spellStart"/>
            <w:r w:rsidRPr="00F8141B">
              <w:t>Сформированность</w:t>
            </w:r>
            <w:proofErr w:type="spellEnd"/>
            <w:r w:rsidRPr="00F8141B">
              <w:t xml:space="preserve"> предметных </w:t>
            </w:r>
            <w:r w:rsidRPr="00F8141B">
              <w:lastRenderedPageBreak/>
              <w:t>знаний и способов действий</w:t>
            </w:r>
          </w:p>
        </w:tc>
        <w:tc>
          <w:tcPr>
            <w:tcW w:w="3065" w:type="dxa"/>
          </w:tcPr>
          <w:p w:rsidR="00F8141B" w:rsidRPr="00F8141B" w:rsidRDefault="00F8141B" w:rsidP="00F8141B">
            <w:pPr>
              <w:pStyle w:val="aa"/>
              <w:ind w:firstLine="0"/>
            </w:pPr>
            <w:r w:rsidRPr="00F8141B">
              <w:lastRenderedPageBreak/>
              <w:t xml:space="preserve">Продемонстрировано понимание </w:t>
            </w:r>
            <w:r w:rsidRPr="00F8141B">
              <w:lastRenderedPageBreak/>
              <w:t>содержания выполненной работы. В работе и в ответах на вопросы по содержанию работы отсутствуют грубые ошибки</w:t>
            </w:r>
          </w:p>
        </w:tc>
        <w:tc>
          <w:tcPr>
            <w:tcW w:w="3509" w:type="dxa"/>
          </w:tcPr>
          <w:p w:rsidR="00F8141B" w:rsidRPr="00F8141B" w:rsidRDefault="00F8141B" w:rsidP="00F8141B">
            <w:pPr>
              <w:pStyle w:val="aa"/>
              <w:ind w:firstLine="0"/>
            </w:pPr>
            <w:r w:rsidRPr="00F8141B">
              <w:lastRenderedPageBreak/>
              <w:t xml:space="preserve">Продемонстрировано свободное владение </w:t>
            </w:r>
            <w:r w:rsidRPr="00F8141B">
              <w:lastRenderedPageBreak/>
              <w:t>предметом проектной деятельности. Ошибки отсутствуют</w:t>
            </w:r>
          </w:p>
        </w:tc>
      </w:tr>
      <w:tr w:rsidR="00F8141B" w:rsidRPr="00F8141B" w:rsidTr="00FE4745">
        <w:tc>
          <w:tcPr>
            <w:tcW w:w="2288" w:type="dxa"/>
          </w:tcPr>
          <w:p w:rsidR="00F8141B" w:rsidRPr="00F8141B" w:rsidRDefault="00F8141B" w:rsidP="00F8141B">
            <w:pPr>
              <w:pStyle w:val="aa"/>
              <w:ind w:firstLine="0"/>
            </w:pPr>
            <w:proofErr w:type="spellStart"/>
            <w:r w:rsidRPr="00F8141B">
              <w:lastRenderedPageBreak/>
              <w:t>Сформированность</w:t>
            </w:r>
            <w:proofErr w:type="spellEnd"/>
            <w:r w:rsidRPr="00F8141B">
              <w:t xml:space="preserve"> регулятивных действий</w:t>
            </w:r>
          </w:p>
        </w:tc>
        <w:tc>
          <w:tcPr>
            <w:tcW w:w="3065" w:type="dxa"/>
          </w:tcPr>
          <w:p w:rsidR="00F8141B" w:rsidRPr="00F8141B" w:rsidRDefault="00F8141B" w:rsidP="00F8141B">
            <w:pPr>
              <w:pStyle w:val="aa"/>
              <w:ind w:firstLine="0"/>
            </w:pPr>
            <w:r w:rsidRPr="00F8141B">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09" w:type="dxa"/>
          </w:tcPr>
          <w:p w:rsidR="00F8141B" w:rsidRPr="00F8141B" w:rsidRDefault="00F8141B" w:rsidP="00F8141B">
            <w:pPr>
              <w:pStyle w:val="aa"/>
              <w:ind w:firstLine="0"/>
            </w:pPr>
            <w:r w:rsidRPr="00F8141B">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F8141B" w:rsidRPr="00F8141B" w:rsidTr="00FE4745">
        <w:tc>
          <w:tcPr>
            <w:tcW w:w="2288" w:type="dxa"/>
          </w:tcPr>
          <w:p w:rsidR="00F8141B" w:rsidRPr="00F8141B" w:rsidRDefault="00F8141B" w:rsidP="00F8141B">
            <w:pPr>
              <w:pStyle w:val="aa"/>
              <w:ind w:firstLine="0"/>
            </w:pPr>
            <w:proofErr w:type="spellStart"/>
            <w:r w:rsidRPr="00F8141B">
              <w:t>Сформированность</w:t>
            </w:r>
            <w:proofErr w:type="spellEnd"/>
            <w:r w:rsidRPr="00F8141B">
              <w:t xml:space="preserve"> коммуникативных действий</w:t>
            </w:r>
          </w:p>
        </w:tc>
        <w:tc>
          <w:tcPr>
            <w:tcW w:w="3065" w:type="dxa"/>
          </w:tcPr>
          <w:p w:rsidR="00F8141B" w:rsidRPr="00F8141B" w:rsidRDefault="00F8141B" w:rsidP="00F8141B">
            <w:pPr>
              <w:pStyle w:val="aa"/>
              <w:ind w:firstLine="0"/>
            </w:pPr>
            <w:r w:rsidRPr="00F8141B">
              <w:t xml:space="preserve">Продемонстрированы навыки оформления проектной работы и пояснительной записки, а также подготовки простой презентации. </w:t>
            </w:r>
            <w:r w:rsidRPr="00F8141B">
              <w:lastRenderedPageBreak/>
              <w:t xml:space="preserve">Обучающейся отвечает на вопросы </w:t>
            </w:r>
          </w:p>
        </w:tc>
        <w:tc>
          <w:tcPr>
            <w:tcW w:w="3509" w:type="dxa"/>
          </w:tcPr>
          <w:p w:rsidR="00F8141B" w:rsidRPr="00F8141B" w:rsidRDefault="00F8141B" w:rsidP="00F8141B">
            <w:pPr>
              <w:pStyle w:val="aa"/>
              <w:ind w:firstLine="0"/>
            </w:pPr>
            <w:r w:rsidRPr="00F8141B">
              <w:lastRenderedPageBreak/>
              <w:t xml:space="preserve">Тема ясно определена и пояснена. Текст/ сообщение хорошо структурированы. Все мысли выражены ясно, логично, последовательно, </w:t>
            </w:r>
            <w:proofErr w:type="spellStart"/>
            <w:r w:rsidRPr="00F8141B">
              <w:lastRenderedPageBreak/>
              <w:t>аргументированно</w:t>
            </w:r>
            <w:proofErr w:type="spellEnd"/>
            <w:r w:rsidRPr="00F8141B">
              <w:t>. Работа/ сообщение вызывает интерес. Обучающейся свободно отвечает на вопросы</w:t>
            </w:r>
          </w:p>
        </w:tc>
      </w:tr>
    </w:tbl>
    <w:p w:rsidR="00F8141B" w:rsidRPr="00F8141B" w:rsidRDefault="00F8141B" w:rsidP="00F8141B">
      <w:pPr>
        <w:pStyle w:val="aa"/>
        <w:rPr>
          <w:color w:val="FF0000"/>
          <w:highlight w:val="yellow"/>
          <w:lang w:val="en-US"/>
        </w:rPr>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Pr="00F8141B" w:rsidRDefault="00F8141B" w:rsidP="00F8141B">
      <w:pPr>
        <w:pStyle w:val="2"/>
        <w:jc w:val="right"/>
      </w:pPr>
    </w:p>
    <w:p w:rsidR="00F8141B" w:rsidRDefault="00F8141B" w:rsidP="00F8141B">
      <w:pPr>
        <w:pStyle w:val="2"/>
        <w:jc w:val="right"/>
        <w:rPr>
          <w:b w:val="0"/>
        </w:rPr>
      </w:pPr>
    </w:p>
    <w:p w:rsidR="00F8141B" w:rsidRDefault="00F8141B" w:rsidP="00F8141B">
      <w:pPr>
        <w:pStyle w:val="2"/>
        <w:jc w:val="right"/>
        <w:rPr>
          <w:b w:val="0"/>
        </w:rPr>
      </w:pPr>
    </w:p>
    <w:p w:rsidR="00F8141B" w:rsidRDefault="00F8141B" w:rsidP="00F8141B">
      <w:pPr>
        <w:pStyle w:val="2"/>
        <w:jc w:val="right"/>
        <w:rPr>
          <w:b w:val="0"/>
        </w:rPr>
      </w:pPr>
    </w:p>
    <w:p w:rsidR="00F8141B" w:rsidRDefault="00F8141B" w:rsidP="00F8141B">
      <w:pPr>
        <w:pStyle w:val="2"/>
        <w:jc w:val="right"/>
        <w:rPr>
          <w:b w:val="0"/>
        </w:rPr>
      </w:pPr>
    </w:p>
    <w:p w:rsidR="00F8141B" w:rsidRDefault="00F8141B" w:rsidP="00F8141B">
      <w:pPr>
        <w:pStyle w:val="2"/>
        <w:jc w:val="right"/>
        <w:rPr>
          <w:b w:val="0"/>
        </w:rPr>
      </w:pPr>
    </w:p>
    <w:p w:rsidR="00F8141B" w:rsidRDefault="00F8141B" w:rsidP="00F8141B">
      <w:pPr>
        <w:pStyle w:val="2"/>
        <w:jc w:val="right"/>
        <w:rPr>
          <w:b w:val="0"/>
        </w:rPr>
      </w:pPr>
    </w:p>
    <w:p w:rsidR="00F8141B" w:rsidRPr="00F8141B" w:rsidRDefault="00F8141B" w:rsidP="00F8141B">
      <w:pPr>
        <w:pStyle w:val="2"/>
        <w:jc w:val="right"/>
        <w:rPr>
          <w:b w:val="0"/>
        </w:rPr>
      </w:pPr>
      <w:r w:rsidRPr="00F8141B">
        <w:rPr>
          <w:b w:val="0"/>
        </w:rPr>
        <w:lastRenderedPageBreak/>
        <w:t>ПРИЛОЖЕНИЕ 2</w:t>
      </w:r>
    </w:p>
    <w:p w:rsidR="00F8141B" w:rsidRPr="00F8141B" w:rsidRDefault="00F8141B" w:rsidP="00F8141B">
      <w:pPr>
        <w:pStyle w:val="2"/>
        <w:rPr>
          <w:b w:val="0"/>
        </w:rPr>
      </w:pPr>
      <w:r w:rsidRPr="00F8141B">
        <w:rPr>
          <w:b w:val="0"/>
        </w:rPr>
        <w:t>При выполнении итогового проекта, в рамках реализации ООП ООО, возможно использование карты наблюдения.</w:t>
      </w:r>
    </w:p>
    <w:p w:rsidR="00F8141B" w:rsidRPr="00F8141B" w:rsidRDefault="00F8141B" w:rsidP="00F8141B">
      <w:pPr>
        <w:pStyle w:val="ad"/>
        <w:shd w:val="clear" w:color="auto" w:fill="FFFFFF"/>
        <w:spacing w:before="0" w:beforeAutospacing="0" w:after="0" w:afterAutospacing="0" w:line="360" w:lineRule="auto"/>
        <w:jc w:val="center"/>
        <w:rPr>
          <w:sz w:val="28"/>
          <w:szCs w:val="28"/>
        </w:rPr>
      </w:pPr>
      <w:r w:rsidRPr="00F8141B">
        <w:rPr>
          <w:b/>
          <w:bCs/>
          <w:sz w:val="28"/>
          <w:szCs w:val="28"/>
        </w:rPr>
        <w:t>ПРИМЕР КАРТЫ НАБЛЮДЕНИЯ</w:t>
      </w:r>
    </w:p>
    <w:p w:rsidR="00F8141B" w:rsidRPr="00F8141B" w:rsidRDefault="00F8141B" w:rsidP="00F8141B">
      <w:pPr>
        <w:shd w:val="clear" w:color="auto" w:fill="FFFFFF"/>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за ходом выполнения индивидуального проекта</w:t>
      </w:r>
    </w:p>
    <w:p w:rsidR="00F8141B" w:rsidRPr="00F8141B" w:rsidRDefault="00F8141B" w:rsidP="00F8141B">
      <w:pPr>
        <w:shd w:val="clear" w:color="auto" w:fill="FFFFFF"/>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(для руководителя проекта)</w:t>
      </w:r>
    </w:p>
    <w:p w:rsidR="00F8141B" w:rsidRPr="00F8141B" w:rsidRDefault="00F8141B" w:rsidP="00F8141B">
      <w:pPr>
        <w:shd w:val="clear" w:color="auto" w:fill="FFFFFF"/>
        <w:spacing w:after="0" w:line="360" w:lineRule="auto"/>
        <w:rPr>
          <w:rFonts w:ascii="Times New Roman" w:hAnsi="Times New Roman"/>
          <w:b/>
          <w:bCs/>
          <w:i/>
          <w:sz w:val="28"/>
          <w:szCs w:val="28"/>
          <w:lang w:eastAsia="ru-RU"/>
        </w:rPr>
      </w:pPr>
      <w:r w:rsidRPr="00F8141B">
        <w:rPr>
          <w:rFonts w:ascii="Times New Roman" w:hAnsi="Times New Roman"/>
          <w:i/>
          <w:sz w:val="28"/>
          <w:szCs w:val="28"/>
          <w:lang w:eastAsia="ru-RU"/>
        </w:rPr>
        <w:t>Отметьте </w:t>
      </w:r>
      <w:r w:rsidRPr="00F8141B">
        <w:rPr>
          <w:rFonts w:ascii="Times New Roman" w:hAnsi="Times New Roman"/>
          <w:b/>
          <w:bCs/>
          <w:i/>
          <w:sz w:val="28"/>
          <w:szCs w:val="28"/>
          <w:lang w:eastAsia="ru-RU"/>
        </w:rPr>
        <w:t> </w:t>
      </w:r>
      <w:r w:rsidRPr="00F8141B">
        <w:rPr>
          <w:rFonts w:ascii="Times New Roman" w:hAnsi="Times New Roman"/>
          <w:i/>
          <w:sz w:val="28"/>
          <w:szCs w:val="28"/>
          <w:lang w:eastAsia="ru-RU"/>
        </w:rPr>
        <w:t>верное утверждение</w:t>
      </w:r>
      <w:r w:rsidRPr="00F8141B">
        <w:rPr>
          <w:rFonts w:ascii="Times New Roman" w:hAnsi="Times New Roman"/>
          <w:b/>
          <w:bCs/>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7199"/>
        <w:gridCol w:w="17"/>
        <w:gridCol w:w="1212"/>
        <w:gridCol w:w="20"/>
      </w:tblGrid>
      <w:tr w:rsidR="00F8141B" w:rsidRPr="00F8141B" w:rsidTr="00FE4745">
        <w:tc>
          <w:tcPr>
            <w:tcW w:w="9419" w:type="dxa"/>
            <w:gridSpan w:val="5"/>
            <w:shd w:val="clear" w:color="auto" w:fill="auto"/>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Организационный этап</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Тема проекта определена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Тема проекта определена самостоятельно, с опорой на помощь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Преобразовывает практическую задачу в познавательную с помощью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Преобразовывает практическую задачу в познавательную с опорой на помощь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Формулирует проблему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Формулирует проблему с опорой на помощь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Анализ и поиск проблемы выполнены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Анализ и поиск проблемы выполнены с опорой на помощь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Познавательную цель и задачи формулирует с опорой на помощь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формулирует познавательную цель и задачи</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419" w:type="dxa"/>
            <w:gridSpan w:val="5"/>
            <w:shd w:val="clear" w:color="auto" w:fill="auto"/>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Содержание и направление проекта</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xml:space="preserve">С помощью руководителя выстраивает систему вопросов, обеспечивающих эффективность собственной </w:t>
            </w:r>
            <w:r w:rsidRPr="00F8141B">
              <w:rPr>
                <w:rFonts w:ascii="Times New Roman" w:hAnsi="Times New Roman"/>
                <w:sz w:val="28"/>
                <w:szCs w:val="28"/>
                <w:lang w:eastAsia="ru-RU"/>
              </w:rPr>
              <w:lastRenderedPageBreak/>
              <w:t>деятельности</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lastRenderedPageBreak/>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lastRenderedPageBreak/>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 опорой на руководителя или самостоятельно выстраивает систему вопросов, обеспечивающих эффективность собственной деятельности</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Работает с текстом при непосредственном участии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работает с текстом</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Поиск информации с использованием различных источников при непосредственной помощи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осуществляет поиск информации с использованием различных источников</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Работает над созданием структурированных текстов непосредственно при помощи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создает структурированные тексты</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Выстраивает алгоритм деятельности при помощи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Выстраивает алгоритм деятельности самостоятельно или с опорой на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Составляет планы, в том числе альтернативные при помощи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Составляет планы, в том числе альтернативные самостоятельно или с опорой на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Планирует учебный проект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планирует учебный проект</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Проводит корректировку своей деятельности с помощью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lastRenderedPageBreak/>
              <w:t> </w:t>
            </w:r>
          </w:p>
        </w:tc>
        <w:tc>
          <w:tcPr>
            <w:tcW w:w="7199"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Проводит корректировку своей деятельности самостоятельно или с опорой на руководителя</w:t>
            </w:r>
          </w:p>
        </w:tc>
        <w:tc>
          <w:tcPr>
            <w:tcW w:w="1249" w:type="dxa"/>
            <w:gridSpan w:val="3"/>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419" w:type="dxa"/>
            <w:gridSpan w:val="5"/>
            <w:shd w:val="clear" w:color="auto" w:fill="auto"/>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Защита проекта</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Оформляет учебный проект в соответствии с требованиями с помощью руководителя</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Оформляет учебный проект в соответствии с требованиями самостоятельно или с опорой на руководителя</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Представляет учебный проект в форме устной презентации с использованием объектов наглядности с помощью руководителя. Не умеет аргументировано без помощи руководителя отвечать на вопросы</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представляет учебный проект в форме устной презентации с использованием объектов наглядности. Самостоятельно или с опорой на руководителя умеет аргументировано отвечать на вопросы</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Испытывает трудности при представлении проекта спорить и отстаивать свою позицию</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Умеет при представлении проекта спорить и отстаивать свою позицию</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Испытывает трудности для выражения своих чувств, мыслей.</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Владеет монологической и диалогической формами речи в соответствии с грамматическими и синтаксическими нормами родного языка</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 помощью руководителя строит монологические контекстные высказывания</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rPr>
          <w:gridAfter w:val="1"/>
          <w:wAfter w:w="20" w:type="dxa"/>
        </w:trPr>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xml:space="preserve">Самостоятельно или с опорой на руководителя строит </w:t>
            </w:r>
            <w:r w:rsidRPr="00F8141B">
              <w:rPr>
                <w:rFonts w:ascii="Times New Roman" w:hAnsi="Times New Roman"/>
                <w:sz w:val="28"/>
                <w:szCs w:val="28"/>
                <w:lang w:eastAsia="ru-RU"/>
              </w:rPr>
              <w:lastRenderedPageBreak/>
              <w:t>монологические контекстные высказывания</w:t>
            </w:r>
          </w:p>
        </w:tc>
        <w:tc>
          <w:tcPr>
            <w:tcW w:w="1212" w:type="dxa"/>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lastRenderedPageBreak/>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lastRenderedPageBreak/>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 помощью руководителя определяет возможность использования проекта</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xml:space="preserve">Владеет различными формами монологической и диалогической речи для решения </w:t>
            </w:r>
            <w:proofErr w:type="spellStart"/>
            <w:r w:rsidRPr="00F8141B">
              <w:rPr>
                <w:rFonts w:ascii="Times New Roman" w:hAnsi="Times New Roman"/>
                <w:sz w:val="28"/>
                <w:szCs w:val="28"/>
                <w:lang w:eastAsia="ru-RU"/>
              </w:rPr>
              <w:t>социокультурных</w:t>
            </w:r>
            <w:proofErr w:type="spellEnd"/>
            <w:r w:rsidRPr="00F8141B">
              <w:rPr>
                <w:rFonts w:ascii="Times New Roman" w:hAnsi="Times New Roman"/>
                <w:sz w:val="28"/>
                <w:szCs w:val="28"/>
                <w:lang w:eastAsia="ru-RU"/>
              </w:rPr>
              <w:t xml:space="preserve"> задач, конкретное определение возможностей использования результатов проекта</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419" w:type="dxa"/>
            <w:gridSpan w:val="5"/>
            <w:shd w:val="clear" w:color="auto" w:fill="auto"/>
          </w:tcPr>
          <w:p w:rsidR="00F8141B" w:rsidRPr="00F8141B" w:rsidRDefault="00F8141B" w:rsidP="00F8141B">
            <w:pPr>
              <w:shd w:val="clear" w:color="auto" w:fill="FFFFFF"/>
              <w:spacing w:after="0" w:line="360" w:lineRule="auto"/>
              <w:jc w:val="center"/>
              <w:rPr>
                <w:rFonts w:ascii="Times New Roman" w:hAnsi="Times New Roman"/>
                <w:sz w:val="28"/>
                <w:szCs w:val="28"/>
                <w:lang w:eastAsia="ru-RU"/>
              </w:rPr>
            </w:pPr>
            <w:r w:rsidRPr="00F8141B">
              <w:rPr>
                <w:rFonts w:ascii="Times New Roman" w:hAnsi="Times New Roman"/>
                <w:b/>
                <w:bCs/>
                <w:sz w:val="28"/>
                <w:szCs w:val="28"/>
                <w:lang w:eastAsia="ru-RU"/>
              </w:rPr>
              <w:t>Критерии оценки проектной деятельности</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Осуществляет превентивный контроль по результату и способу действия при помощи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осуществляет превентивный контроль по результату и способу действия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Проводит самоконтроль и самооценку хода и результатов выполнения учебного проекта (учебного исследования) при помощи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Самостоятельно или с опорой на руководителя проводит самоконтроль и самооценку хода и результатов выполнения учебного проекта (учебного исследования).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Оценивает и принимает решения, определяющие дальнейшую деятельность при помощи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0 баллов</w:t>
            </w:r>
          </w:p>
        </w:tc>
      </w:tr>
      <w:tr w:rsidR="00F8141B" w:rsidRPr="00F8141B" w:rsidTr="00FE4745">
        <w:tc>
          <w:tcPr>
            <w:tcW w:w="971" w:type="dxa"/>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 </w:t>
            </w:r>
          </w:p>
        </w:tc>
        <w:tc>
          <w:tcPr>
            <w:tcW w:w="7216" w:type="dxa"/>
            <w:gridSpan w:val="2"/>
            <w:shd w:val="clear" w:color="auto" w:fill="auto"/>
            <w:hideMark/>
          </w:tcPr>
          <w:p w:rsidR="00F8141B" w:rsidRPr="00F8141B" w:rsidRDefault="00F8141B" w:rsidP="00F8141B">
            <w:pPr>
              <w:spacing w:after="0" w:line="360" w:lineRule="auto"/>
              <w:rPr>
                <w:rFonts w:ascii="Times New Roman" w:hAnsi="Times New Roman"/>
                <w:sz w:val="28"/>
                <w:szCs w:val="28"/>
                <w:lang w:eastAsia="ru-RU"/>
              </w:rPr>
            </w:pPr>
            <w:r w:rsidRPr="00F8141B">
              <w:rPr>
                <w:rFonts w:ascii="Times New Roman" w:hAnsi="Times New Roman"/>
                <w:sz w:val="28"/>
                <w:szCs w:val="28"/>
                <w:lang w:eastAsia="ru-RU"/>
              </w:rPr>
              <w:t>Оценивает и принимает решения, определяющие дальнейшую деятельность самостоятельно или с опорой на руководителя</w:t>
            </w:r>
          </w:p>
        </w:tc>
        <w:tc>
          <w:tcPr>
            <w:tcW w:w="1232" w:type="dxa"/>
            <w:gridSpan w:val="2"/>
            <w:shd w:val="clear" w:color="auto" w:fill="auto"/>
            <w:hideMark/>
          </w:tcPr>
          <w:p w:rsidR="00F8141B" w:rsidRPr="00F8141B" w:rsidRDefault="00F8141B" w:rsidP="00F8141B">
            <w:pPr>
              <w:spacing w:after="0" w:line="360" w:lineRule="auto"/>
              <w:jc w:val="center"/>
              <w:rPr>
                <w:rFonts w:ascii="Times New Roman" w:hAnsi="Times New Roman"/>
                <w:sz w:val="28"/>
                <w:szCs w:val="28"/>
                <w:lang w:eastAsia="ru-RU"/>
              </w:rPr>
            </w:pPr>
            <w:r w:rsidRPr="00F8141B">
              <w:rPr>
                <w:rFonts w:ascii="Times New Roman" w:hAnsi="Times New Roman"/>
                <w:sz w:val="28"/>
                <w:szCs w:val="28"/>
                <w:lang w:eastAsia="ru-RU"/>
              </w:rPr>
              <w:t>1 балл</w:t>
            </w:r>
          </w:p>
        </w:tc>
      </w:tr>
    </w:tbl>
    <w:p w:rsidR="00F8141B" w:rsidRPr="00F8141B" w:rsidRDefault="00F8141B" w:rsidP="00F8141B">
      <w:pPr>
        <w:shd w:val="clear" w:color="auto" w:fill="FFFFFF"/>
        <w:spacing w:after="0" w:line="360" w:lineRule="auto"/>
        <w:ind w:left="-142"/>
        <w:rPr>
          <w:rFonts w:ascii="Times New Roman" w:hAnsi="Times New Roman"/>
          <w:b/>
          <w:bCs/>
          <w:sz w:val="28"/>
          <w:szCs w:val="28"/>
          <w:lang w:eastAsia="ru-RU"/>
        </w:rPr>
      </w:pPr>
      <w:r w:rsidRPr="00F8141B">
        <w:rPr>
          <w:rFonts w:ascii="Times New Roman" w:hAnsi="Times New Roman"/>
          <w:b/>
          <w:bCs/>
          <w:sz w:val="28"/>
          <w:szCs w:val="28"/>
          <w:lang w:eastAsia="ru-RU"/>
        </w:rPr>
        <w:t xml:space="preserve">Общий балл _________________  </w:t>
      </w:r>
    </w:p>
    <w:p w:rsidR="00F8141B" w:rsidRPr="00F8141B" w:rsidRDefault="00F8141B" w:rsidP="00F8141B">
      <w:pPr>
        <w:shd w:val="clear" w:color="auto" w:fill="FFFFFF"/>
        <w:spacing w:after="0" w:line="360" w:lineRule="auto"/>
        <w:ind w:left="-142"/>
        <w:rPr>
          <w:rFonts w:ascii="Times New Roman" w:hAnsi="Times New Roman"/>
          <w:sz w:val="28"/>
          <w:szCs w:val="28"/>
          <w:lang w:eastAsia="ru-RU"/>
        </w:rPr>
      </w:pPr>
      <w:r w:rsidRPr="00F8141B">
        <w:rPr>
          <w:rFonts w:ascii="Times New Roman" w:hAnsi="Times New Roman"/>
          <w:b/>
          <w:bCs/>
          <w:sz w:val="28"/>
          <w:szCs w:val="28"/>
          <w:lang w:eastAsia="ru-RU"/>
        </w:rPr>
        <w:t>Уровень сформированности метапредметных результатов______________</w:t>
      </w:r>
    </w:p>
    <w:p w:rsidR="00F8141B" w:rsidRPr="00F8141B" w:rsidRDefault="00F8141B" w:rsidP="00F8141B">
      <w:pPr>
        <w:shd w:val="clear" w:color="auto" w:fill="FFFFFF"/>
        <w:spacing w:after="0" w:line="360" w:lineRule="auto"/>
        <w:ind w:left="-142"/>
        <w:rPr>
          <w:rFonts w:ascii="Times New Roman" w:hAnsi="Times New Roman"/>
          <w:sz w:val="28"/>
          <w:szCs w:val="28"/>
          <w:lang w:eastAsia="ru-RU"/>
        </w:rPr>
      </w:pPr>
      <w:r w:rsidRPr="00F8141B">
        <w:rPr>
          <w:rFonts w:ascii="Times New Roman" w:hAnsi="Times New Roman"/>
          <w:sz w:val="28"/>
          <w:szCs w:val="28"/>
          <w:lang w:eastAsia="ru-RU"/>
        </w:rPr>
        <w:t>Повышенный уровень (86-100%) – 19 – 22 балла</w:t>
      </w:r>
    </w:p>
    <w:p w:rsidR="00F8141B" w:rsidRPr="00F8141B" w:rsidRDefault="00F8141B" w:rsidP="00F8141B">
      <w:pPr>
        <w:shd w:val="clear" w:color="auto" w:fill="FFFFFF"/>
        <w:spacing w:after="0" w:line="360" w:lineRule="auto"/>
        <w:ind w:left="-142"/>
        <w:rPr>
          <w:rFonts w:ascii="Times New Roman" w:hAnsi="Times New Roman"/>
          <w:sz w:val="28"/>
          <w:szCs w:val="28"/>
          <w:lang w:eastAsia="ru-RU"/>
        </w:rPr>
      </w:pPr>
      <w:r w:rsidRPr="00F8141B">
        <w:rPr>
          <w:rFonts w:ascii="Times New Roman" w:hAnsi="Times New Roman"/>
          <w:sz w:val="28"/>
          <w:szCs w:val="28"/>
          <w:lang w:eastAsia="ru-RU"/>
        </w:rPr>
        <w:t>Базовый уровень (63-86%) – 19-15 баллов</w:t>
      </w:r>
    </w:p>
    <w:p w:rsidR="00F8141B" w:rsidRPr="00F8141B" w:rsidRDefault="00F8141B" w:rsidP="00F8141B">
      <w:pPr>
        <w:shd w:val="clear" w:color="auto" w:fill="FFFFFF"/>
        <w:spacing w:after="0" w:line="360" w:lineRule="auto"/>
        <w:ind w:left="-142"/>
        <w:rPr>
          <w:rFonts w:ascii="Times New Roman" w:hAnsi="Times New Roman"/>
          <w:sz w:val="28"/>
          <w:szCs w:val="28"/>
          <w:lang w:eastAsia="ru-RU"/>
        </w:rPr>
      </w:pPr>
      <w:r w:rsidRPr="00F8141B">
        <w:rPr>
          <w:rFonts w:ascii="Times New Roman" w:hAnsi="Times New Roman"/>
          <w:sz w:val="28"/>
          <w:szCs w:val="28"/>
          <w:lang w:eastAsia="ru-RU"/>
        </w:rPr>
        <w:t>Низкий уровень (0-63%) – 0-14 баллов</w:t>
      </w:r>
    </w:p>
    <w:p w:rsidR="00F8141B" w:rsidRPr="00F8141B" w:rsidRDefault="00F8141B" w:rsidP="00F8141B">
      <w:pPr>
        <w:widowControl w:val="0"/>
        <w:shd w:val="clear" w:color="auto" w:fill="FFFFFF"/>
        <w:autoSpaceDE w:val="0"/>
        <w:autoSpaceDN w:val="0"/>
        <w:adjustRightInd w:val="0"/>
        <w:spacing w:after="0" w:line="360" w:lineRule="auto"/>
        <w:jc w:val="right"/>
        <w:rPr>
          <w:rFonts w:ascii="Times New Roman" w:eastAsia="Times New Roman" w:hAnsi="Times New Roman"/>
          <w:sz w:val="28"/>
          <w:szCs w:val="28"/>
          <w:lang w:eastAsia="ru-RU"/>
        </w:rPr>
      </w:pPr>
    </w:p>
    <w:p w:rsidR="00F8141B" w:rsidRPr="00F8141B" w:rsidRDefault="00F8141B" w:rsidP="00F8141B">
      <w:pPr>
        <w:widowControl w:val="0"/>
        <w:shd w:val="clear" w:color="auto" w:fill="FFFFFF"/>
        <w:autoSpaceDE w:val="0"/>
        <w:autoSpaceDN w:val="0"/>
        <w:adjustRightInd w:val="0"/>
        <w:spacing w:after="0" w:line="360" w:lineRule="auto"/>
        <w:jc w:val="right"/>
        <w:rPr>
          <w:rFonts w:ascii="Times New Roman" w:eastAsia="Times New Roman" w:hAnsi="Times New Roman"/>
          <w:sz w:val="28"/>
          <w:szCs w:val="28"/>
          <w:lang w:eastAsia="ru-RU"/>
        </w:rPr>
      </w:pPr>
      <w:r w:rsidRPr="00F8141B">
        <w:rPr>
          <w:rFonts w:ascii="Times New Roman" w:eastAsia="Times New Roman" w:hAnsi="Times New Roman"/>
          <w:sz w:val="28"/>
          <w:szCs w:val="28"/>
          <w:lang w:eastAsia="ru-RU"/>
        </w:rPr>
        <w:lastRenderedPageBreak/>
        <w:t>ПРИЛОЖЕНИ 3</w:t>
      </w:r>
    </w:p>
    <w:p w:rsidR="00F8141B" w:rsidRPr="00F8141B" w:rsidRDefault="00F8141B" w:rsidP="00F8141B">
      <w:pPr>
        <w:pStyle w:val="aa"/>
        <w:ind w:firstLine="709"/>
      </w:pPr>
      <w:r w:rsidRPr="00F8141B">
        <w:t xml:space="preserve">Система оценки предметных результатов предусматривает </w:t>
      </w:r>
      <w:r w:rsidRPr="00F8141B">
        <w:rPr>
          <w:i/>
        </w:rPr>
        <w:t>уровневый подход</w:t>
      </w:r>
      <w:r w:rsidRPr="00F8141B">
        <w:t xml:space="preserve"> к содержанию оценки и инструментарию для оценки достигнутых результатов:</w:t>
      </w:r>
    </w:p>
    <w:tbl>
      <w:tblPr>
        <w:tblStyle w:val="ac"/>
        <w:tblW w:w="0" w:type="auto"/>
        <w:tblLook w:val="04A0"/>
      </w:tblPr>
      <w:tblGrid>
        <w:gridCol w:w="2228"/>
        <w:gridCol w:w="4111"/>
        <w:gridCol w:w="1849"/>
        <w:gridCol w:w="1383"/>
      </w:tblGrid>
      <w:tr w:rsidR="00F8141B" w:rsidRPr="00F8141B" w:rsidTr="00FE4745">
        <w:tc>
          <w:tcPr>
            <w:tcW w:w="2228" w:type="dxa"/>
          </w:tcPr>
          <w:p w:rsidR="00F8141B" w:rsidRPr="00F8141B" w:rsidRDefault="00F8141B" w:rsidP="00F8141B">
            <w:pPr>
              <w:pStyle w:val="aa"/>
              <w:ind w:firstLine="0"/>
              <w:jc w:val="center"/>
              <w:rPr>
                <w:b/>
              </w:rPr>
            </w:pPr>
            <w:r w:rsidRPr="00F8141B">
              <w:rPr>
                <w:b/>
              </w:rPr>
              <w:t>Уровни успешности</w:t>
            </w:r>
          </w:p>
        </w:tc>
        <w:tc>
          <w:tcPr>
            <w:tcW w:w="4111" w:type="dxa"/>
          </w:tcPr>
          <w:p w:rsidR="00F8141B" w:rsidRPr="00F8141B" w:rsidRDefault="00F8141B" w:rsidP="00F8141B">
            <w:pPr>
              <w:pStyle w:val="aa"/>
              <w:ind w:firstLine="0"/>
              <w:jc w:val="center"/>
              <w:rPr>
                <w:b/>
              </w:rPr>
            </w:pPr>
            <w:r w:rsidRPr="00F8141B">
              <w:rPr>
                <w:b/>
              </w:rPr>
              <w:t>Критерии и показатели</w:t>
            </w:r>
          </w:p>
        </w:tc>
        <w:tc>
          <w:tcPr>
            <w:tcW w:w="1849" w:type="dxa"/>
          </w:tcPr>
          <w:p w:rsidR="00F8141B" w:rsidRPr="00F8141B" w:rsidRDefault="00F8141B" w:rsidP="00F8141B">
            <w:pPr>
              <w:pStyle w:val="aa"/>
              <w:ind w:firstLine="0"/>
              <w:jc w:val="center"/>
              <w:rPr>
                <w:b/>
              </w:rPr>
            </w:pPr>
            <w:r w:rsidRPr="00F8141B">
              <w:rPr>
                <w:b/>
              </w:rPr>
              <w:t>Оценка результата</w:t>
            </w:r>
          </w:p>
        </w:tc>
        <w:tc>
          <w:tcPr>
            <w:tcW w:w="1383" w:type="dxa"/>
          </w:tcPr>
          <w:p w:rsidR="00F8141B" w:rsidRPr="00F8141B" w:rsidRDefault="00F8141B" w:rsidP="00F8141B">
            <w:pPr>
              <w:pStyle w:val="aa"/>
              <w:ind w:firstLine="0"/>
              <w:jc w:val="center"/>
              <w:rPr>
                <w:b/>
              </w:rPr>
            </w:pPr>
            <w:r w:rsidRPr="00F8141B">
              <w:rPr>
                <w:b/>
              </w:rPr>
              <w:t>Отметка в баллах</w:t>
            </w:r>
          </w:p>
        </w:tc>
      </w:tr>
      <w:tr w:rsidR="00F8141B" w:rsidRPr="00F8141B" w:rsidTr="00FE4745">
        <w:tc>
          <w:tcPr>
            <w:tcW w:w="2228" w:type="dxa"/>
          </w:tcPr>
          <w:p w:rsidR="00F8141B" w:rsidRPr="00F8141B" w:rsidRDefault="00F8141B" w:rsidP="00F8141B">
            <w:pPr>
              <w:pStyle w:val="aa"/>
              <w:ind w:firstLine="0"/>
            </w:pPr>
            <w:r w:rsidRPr="00F8141B">
              <w:t>Высокий уровень</w:t>
            </w:r>
          </w:p>
        </w:tc>
        <w:tc>
          <w:tcPr>
            <w:tcW w:w="4111" w:type="dxa"/>
          </w:tcPr>
          <w:p w:rsidR="00F8141B" w:rsidRPr="00F8141B" w:rsidRDefault="00F8141B" w:rsidP="00F8141B">
            <w:pPr>
              <w:pStyle w:val="aa"/>
              <w:ind w:firstLine="0"/>
            </w:pPr>
            <w:r w:rsidRPr="00F8141B">
              <w:t>полнота освоения планируемых результатов;</w:t>
            </w:r>
          </w:p>
          <w:p w:rsidR="00F8141B" w:rsidRPr="00F8141B" w:rsidRDefault="00F8141B" w:rsidP="00F8141B">
            <w:pPr>
              <w:pStyle w:val="aa"/>
              <w:ind w:firstLine="0"/>
            </w:pPr>
            <w:r w:rsidRPr="00F8141B">
              <w:t>уровень овладения учебными действиями;</w:t>
            </w:r>
          </w:p>
          <w:p w:rsidR="00F8141B" w:rsidRPr="00F8141B" w:rsidRDefault="00F8141B" w:rsidP="00F8141B">
            <w:pPr>
              <w:pStyle w:val="aa"/>
              <w:ind w:firstLine="0"/>
            </w:pPr>
            <w:proofErr w:type="spellStart"/>
            <w:r w:rsidRPr="00F8141B">
              <w:t>сформированность</w:t>
            </w:r>
            <w:proofErr w:type="spellEnd"/>
            <w:r w:rsidRPr="00F8141B">
              <w:t xml:space="preserve"> интересов к предметной области;</w:t>
            </w:r>
          </w:p>
          <w:p w:rsidR="00F8141B" w:rsidRPr="00F8141B" w:rsidRDefault="00F8141B" w:rsidP="00F8141B">
            <w:pPr>
              <w:pStyle w:val="aa"/>
              <w:ind w:firstLine="0"/>
            </w:pPr>
            <w:r w:rsidRPr="00F8141B">
              <w:t xml:space="preserve">самостоятельно добытые знания и усвоенные умения </w:t>
            </w:r>
          </w:p>
        </w:tc>
        <w:tc>
          <w:tcPr>
            <w:tcW w:w="1849" w:type="dxa"/>
          </w:tcPr>
          <w:p w:rsidR="00F8141B" w:rsidRPr="00F8141B" w:rsidRDefault="00F8141B" w:rsidP="00F8141B">
            <w:pPr>
              <w:pStyle w:val="aa"/>
              <w:ind w:firstLine="0"/>
            </w:pPr>
            <w:r w:rsidRPr="00F8141B">
              <w:t>отлично</w:t>
            </w:r>
          </w:p>
        </w:tc>
        <w:tc>
          <w:tcPr>
            <w:tcW w:w="1383" w:type="dxa"/>
          </w:tcPr>
          <w:p w:rsidR="00F8141B" w:rsidRPr="00F8141B" w:rsidRDefault="00F8141B" w:rsidP="00F8141B">
            <w:pPr>
              <w:pStyle w:val="aa"/>
              <w:ind w:firstLine="0"/>
              <w:jc w:val="center"/>
            </w:pPr>
            <w:r w:rsidRPr="00F8141B">
              <w:t>«5»</w:t>
            </w:r>
          </w:p>
        </w:tc>
      </w:tr>
      <w:tr w:rsidR="00F8141B" w:rsidRPr="00F8141B" w:rsidTr="00FE4745">
        <w:tc>
          <w:tcPr>
            <w:tcW w:w="2228" w:type="dxa"/>
          </w:tcPr>
          <w:p w:rsidR="00F8141B" w:rsidRPr="00F8141B" w:rsidRDefault="00F8141B" w:rsidP="00F8141B">
            <w:pPr>
              <w:pStyle w:val="aa"/>
              <w:ind w:firstLine="0"/>
            </w:pPr>
            <w:r w:rsidRPr="00F8141B">
              <w:t>Повышенный уровень</w:t>
            </w:r>
          </w:p>
        </w:tc>
        <w:tc>
          <w:tcPr>
            <w:tcW w:w="4111" w:type="dxa"/>
          </w:tcPr>
          <w:p w:rsidR="00F8141B" w:rsidRPr="00F8141B" w:rsidRDefault="00F8141B" w:rsidP="00F8141B">
            <w:pPr>
              <w:pStyle w:val="aa"/>
              <w:ind w:firstLine="0"/>
            </w:pPr>
            <w:r w:rsidRPr="00F8141B">
              <w:t>полнота освоения планируемых результатов;</w:t>
            </w:r>
          </w:p>
          <w:p w:rsidR="00F8141B" w:rsidRPr="00F8141B" w:rsidRDefault="00F8141B" w:rsidP="00F8141B">
            <w:pPr>
              <w:pStyle w:val="aa"/>
              <w:ind w:firstLine="0"/>
            </w:pPr>
            <w:r w:rsidRPr="00F8141B">
              <w:t>уровень овладения учебными действиями;</w:t>
            </w:r>
          </w:p>
          <w:p w:rsidR="00F8141B" w:rsidRPr="00F8141B" w:rsidRDefault="00F8141B" w:rsidP="00F8141B">
            <w:pPr>
              <w:pStyle w:val="aa"/>
              <w:ind w:firstLine="0"/>
            </w:pPr>
            <w:proofErr w:type="spellStart"/>
            <w:r w:rsidRPr="00F8141B">
              <w:t>сформированность</w:t>
            </w:r>
            <w:proofErr w:type="spellEnd"/>
            <w:r w:rsidRPr="00F8141B">
              <w:t xml:space="preserve"> интересов к предметной области</w:t>
            </w:r>
          </w:p>
        </w:tc>
        <w:tc>
          <w:tcPr>
            <w:tcW w:w="1849" w:type="dxa"/>
          </w:tcPr>
          <w:p w:rsidR="00F8141B" w:rsidRPr="00F8141B" w:rsidRDefault="00F8141B" w:rsidP="00F8141B">
            <w:pPr>
              <w:pStyle w:val="aa"/>
              <w:ind w:firstLine="0"/>
            </w:pPr>
            <w:r w:rsidRPr="00F8141B">
              <w:t>хорошо</w:t>
            </w:r>
          </w:p>
        </w:tc>
        <w:tc>
          <w:tcPr>
            <w:tcW w:w="1383" w:type="dxa"/>
          </w:tcPr>
          <w:p w:rsidR="00F8141B" w:rsidRPr="00F8141B" w:rsidRDefault="00F8141B" w:rsidP="00F8141B">
            <w:pPr>
              <w:pStyle w:val="aa"/>
              <w:ind w:firstLine="0"/>
              <w:jc w:val="center"/>
            </w:pPr>
            <w:r w:rsidRPr="00F8141B">
              <w:t>«4»</w:t>
            </w:r>
          </w:p>
        </w:tc>
      </w:tr>
      <w:tr w:rsidR="00F8141B" w:rsidRPr="00F8141B" w:rsidTr="00FE4745">
        <w:tc>
          <w:tcPr>
            <w:tcW w:w="2228" w:type="dxa"/>
          </w:tcPr>
          <w:p w:rsidR="00F8141B" w:rsidRPr="00F8141B" w:rsidRDefault="00F8141B" w:rsidP="00F8141B">
            <w:pPr>
              <w:pStyle w:val="aa"/>
              <w:ind w:firstLine="0"/>
            </w:pPr>
            <w:r w:rsidRPr="00F8141B">
              <w:t>Базовый уровень</w:t>
            </w:r>
          </w:p>
        </w:tc>
        <w:tc>
          <w:tcPr>
            <w:tcW w:w="4111" w:type="dxa"/>
          </w:tcPr>
          <w:p w:rsidR="00F8141B" w:rsidRPr="00F8141B" w:rsidRDefault="00F8141B" w:rsidP="00F8141B">
            <w:pPr>
              <w:pStyle w:val="aa"/>
              <w:ind w:firstLine="0"/>
            </w:pPr>
            <w:r w:rsidRPr="00F8141B">
              <w:t>обучающийся демонстрирует освоение учебных действий с опорной системой знаний в рамках диапазона выделенных задач</w:t>
            </w:r>
          </w:p>
        </w:tc>
        <w:tc>
          <w:tcPr>
            <w:tcW w:w="1849" w:type="dxa"/>
          </w:tcPr>
          <w:p w:rsidR="00F8141B" w:rsidRPr="00F8141B" w:rsidRDefault="00F8141B" w:rsidP="00F8141B">
            <w:pPr>
              <w:pStyle w:val="aa"/>
              <w:ind w:firstLine="0"/>
            </w:pPr>
            <w:proofErr w:type="spellStart"/>
            <w:r w:rsidRPr="00F8141B">
              <w:t>удовлетво</w:t>
            </w:r>
            <w:proofErr w:type="spellEnd"/>
            <w:r w:rsidRPr="00F8141B">
              <w:t>-</w:t>
            </w:r>
          </w:p>
          <w:p w:rsidR="00F8141B" w:rsidRPr="00F8141B" w:rsidRDefault="00F8141B" w:rsidP="00F8141B">
            <w:pPr>
              <w:pStyle w:val="aa"/>
              <w:ind w:firstLine="0"/>
            </w:pPr>
            <w:proofErr w:type="spellStart"/>
            <w:r w:rsidRPr="00F8141B">
              <w:t>рительно</w:t>
            </w:r>
            <w:proofErr w:type="spellEnd"/>
          </w:p>
        </w:tc>
        <w:tc>
          <w:tcPr>
            <w:tcW w:w="1383" w:type="dxa"/>
          </w:tcPr>
          <w:p w:rsidR="00F8141B" w:rsidRPr="00F8141B" w:rsidRDefault="00F8141B" w:rsidP="00F8141B">
            <w:pPr>
              <w:pStyle w:val="aa"/>
              <w:ind w:firstLine="0"/>
              <w:jc w:val="center"/>
            </w:pPr>
            <w:r w:rsidRPr="00F8141B">
              <w:t>«3»</w:t>
            </w:r>
          </w:p>
        </w:tc>
      </w:tr>
      <w:tr w:rsidR="00F8141B" w:rsidRPr="00F8141B" w:rsidTr="00FE4745">
        <w:tc>
          <w:tcPr>
            <w:tcW w:w="2228" w:type="dxa"/>
          </w:tcPr>
          <w:p w:rsidR="00F8141B" w:rsidRPr="00F8141B" w:rsidRDefault="00F8141B" w:rsidP="00F8141B">
            <w:pPr>
              <w:pStyle w:val="aa"/>
              <w:ind w:firstLine="0"/>
            </w:pPr>
            <w:r w:rsidRPr="00F8141B">
              <w:t>Пониженный уровень</w:t>
            </w:r>
          </w:p>
        </w:tc>
        <w:tc>
          <w:tcPr>
            <w:tcW w:w="4111" w:type="dxa"/>
          </w:tcPr>
          <w:p w:rsidR="00F8141B" w:rsidRPr="00F8141B" w:rsidRDefault="00F8141B" w:rsidP="00F8141B">
            <w:pPr>
              <w:pStyle w:val="aa"/>
              <w:ind w:firstLine="0"/>
            </w:pPr>
            <w:r w:rsidRPr="00F8141B">
              <w:t>отсутствие систематической базовой подготовки;</w:t>
            </w:r>
          </w:p>
          <w:p w:rsidR="00F8141B" w:rsidRPr="00F8141B" w:rsidRDefault="00F8141B" w:rsidP="00F8141B">
            <w:pPr>
              <w:pStyle w:val="aa"/>
              <w:ind w:firstLine="0"/>
            </w:pPr>
            <w:r w:rsidRPr="00F8141B">
              <w:t>обучающийся освоил меньше половины планируемых результатов;</w:t>
            </w:r>
          </w:p>
          <w:p w:rsidR="00F8141B" w:rsidRPr="00F8141B" w:rsidRDefault="00F8141B" w:rsidP="00F8141B">
            <w:pPr>
              <w:pStyle w:val="aa"/>
              <w:ind w:firstLine="0"/>
            </w:pPr>
            <w:r w:rsidRPr="00F8141B">
              <w:lastRenderedPageBreak/>
              <w:t>имеются значительные пробелы в знаниях, дальнейшее обучение затрудненно</w:t>
            </w:r>
          </w:p>
        </w:tc>
        <w:tc>
          <w:tcPr>
            <w:tcW w:w="1849" w:type="dxa"/>
          </w:tcPr>
          <w:p w:rsidR="00F8141B" w:rsidRPr="00F8141B" w:rsidRDefault="00F8141B" w:rsidP="00F8141B">
            <w:pPr>
              <w:pStyle w:val="aa"/>
              <w:ind w:firstLine="0"/>
            </w:pPr>
            <w:proofErr w:type="spellStart"/>
            <w:r w:rsidRPr="00F8141B">
              <w:lastRenderedPageBreak/>
              <w:t>неудовлетво-рительно</w:t>
            </w:r>
            <w:proofErr w:type="spellEnd"/>
          </w:p>
        </w:tc>
        <w:tc>
          <w:tcPr>
            <w:tcW w:w="1383" w:type="dxa"/>
          </w:tcPr>
          <w:p w:rsidR="00F8141B" w:rsidRPr="00F8141B" w:rsidRDefault="00F8141B" w:rsidP="00F8141B">
            <w:pPr>
              <w:pStyle w:val="aa"/>
              <w:ind w:firstLine="0"/>
              <w:jc w:val="center"/>
            </w:pPr>
            <w:r w:rsidRPr="00F8141B">
              <w:t>«2»</w:t>
            </w:r>
          </w:p>
        </w:tc>
      </w:tr>
      <w:tr w:rsidR="00F8141B" w:rsidRPr="00F8141B" w:rsidTr="00FE4745">
        <w:tc>
          <w:tcPr>
            <w:tcW w:w="2228" w:type="dxa"/>
          </w:tcPr>
          <w:p w:rsidR="00F8141B" w:rsidRPr="00F8141B" w:rsidRDefault="00F8141B" w:rsidP="00F8141B">
            <w:pPr>
              <w:pStyle w:val="aa"/>
              <w:ind w:firstLine="0"/>
            </w:pPr>
            <w:r w:rsidRPr="00F8141B">
              <w:lastRenderedPageBreak/>
              <w:t>Низкий уровень</w:t>
            </w:r>
          </w:p>
        </w:tc>
        <w:tc>
          <w:tcPr>
            <w:tcW w:w="4111" w:type="dxa"/>
          </w:tcPr>
          <w:p w:rsidR="00F8141B" w:rsidRPr="00F8141B" w:rsidRDefault="00F8141B" w:rsidP="00F8141B">
            <w:pPr>
              <w:pStyle w:val="aa"/>
              <w:ind w:firstLine="0"/>
            </w:pPr>
            <w:r w:rsidRPr="00F8141B">
              <w:t xml:space="preserve">наличие отдельных </w:t>
            </w:r>
            <w:proofErr w:type="spellStart"/>
            <w:r w:rsidRPr="00F8141B">
              <w:t>фрагментальных</w:t>
            </w:r>
            <w:proofErr w:type="spellEnd"/>
            <w:r w:rsidRPr="00F8141B">
              <w:t xml:space="preserve"> знаний по предмету;</w:t>
            </w:r>
          </w:p>
          <w:p w:rsidR="00F8141B" w:rsidRPr="00F8141B" w:rsidRDefault="00F8141B" w:rsidP="00F8141B">
            <w:pPr>
              <w:pStyle w:val="aa"/>
              <w:ind w:firstLine="0"/>
            </w:pPr>
            <w:r w:rsidRPr="00F8141B">
              <w:t>обучающемуся требуется специальная помощь в освоении учебного предмета,  формировании мотивации у обучению, развитию интереса к изучаемой предметной области</w:t>
            </w:r>
          </w:p>
        </w:tc>
        <w:tc>
          <w:tcPr>
            <w:tcW w:w="1849" w:type="dxa"/>
          </w:tcPr>
          <w:p w:rsidR="00F8141B" w:rsidRPr="00F8141B" w:rsidRDefault="00F8141B" w:rsidP="00F8141B">
            <w:pPr>
              <w:pStyle w:val="aa"/>
              <w:ind w:firstLine="0"/>
            </w:pPr>
            <w:proofErr w:type="spellStart"/>
            <w:r w:rsidRPr="00F8141B">
              <w:t>неудовлетво</w:t>
            </w:r>
            <w:proofErr w:type="spellEnd"/>
            <w:r w:rsidRPr="00F8141B">
              <w:t>-</w:t>
            </w:r>
          </w:p>
          <w:p w:rsidR="00F8141B" w:rsidRPr="00F8141B" w:rsidRDefault="00F8141B" w:rsidP="00F8141B">
            <w:pPr>
              <w:pStyle w:val="aa"/>
              <w:ind w:firstLine="0"/>
            </w:pPr>
            <w:proofErr w:type="spellStart"/>
            <w:r w:rsidRPr="00F8141B">
              <w:t>рительно</w:t>
            </w:r>
            <w:proofErr w:type="spellEnd"/>
          </w:p>
        </w:tc>
        <w:tc>
          <w:tcPr>
            <w:tcW w:w="1383" w:type="dxa"/>
          </w:tcPr>
          <w:p w:rsidR="00F8141B" w:rsidRPr="00F8141B" w:rsidRDefault="00F8141B" w:rsidP="00F8141B">
            <w:pPr>
              <w:pStyle w:val="aa"/>
              <w:ind w:firstLine="0"/>
              <w:jc w:val="center"/>
            </w:pPr>
            <w:r w:rsidRPr="00F8141B">
              <w:t>«1»</w:t>
            </w:r>
          </w:p>
        </w:tc>
      </w:tr>
    </w:tbl>
    <w:p w:rsidR="00F8141B" w:rsidRPr="00F8141B" w:rsidRDefault="00F8141B" w:rsidP="00F8141B">
      <w:pPr>
        <w:pStyle w:val="aa"/>
        <w:ind w:firstLine="709"/>
      </w:pPr>
      <w:r w:rsidRPr="00F8141B">
        <w:t xml:space="preserve"> </w:t>
      </w:r>
    </w:p>
    <w:p w:rsidR="00F8141B" w:rsidRDefault="00F8141B">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8141B" w:rsidRPr="00F8141B" w:rsidRDefault="00F8141B" w:rsidP="00F8141B">
      <w:pPr>
        <w:widowControl w:val="0"/>
        <w:shd w:val="clear" w:color="auto" w:fill="FFFFFF"/>
        <w:autoSpaceDE w:val="0"/>
        <w:autoSpaceDN w:val="0"/>
        <w:adjustRightInd w:val="0"/>
        <w:spacing w:after="0" w:line="360" w:lineRule="auto"/>
        <w:jc w:val="right"/>
        <w:rPr>
          <w:rFonts w:ascii="Times New Roman" w:eastAsia="Times New Roman" w:hAnsi="Times New Roman"/>
          <w:sz w:val="28"/>
          <w:szCs w:val="28"/>
          <w:lang w:eastAsia="ru-RU"/>
        </w:rPr>
      </w:pPr>
      <w:r w:rsidRPr="00F8141B">
        <w:rPr>
          <w:rFonts w:ascii="Times New Roman" w:eastAsia="Times New Roman" w:hAnsi="Times New Roman"/>
          <w:sz w:val="28"/>
          <w:szCs w:val="28"/>
          <w:lang w:eastAsia="ru-RU"/>
        </w:rPr>
        <w:lastRenderedPageBreak/>
        <w:t>ПРИЛОЖЕНИЕ 4</w:t>
      </w:r>
    </w:p>
    <w:p w:rsidR="00F8141B" w:rsidRPr="00F8141B" w:rsidRDefault="00F8141B" w:rsidP="00F8141B">
      <w:pPr>
        <w:spacing w:after="0" w:line="360" w:lineRule="auto"/>
        <w:jc w:val="center"/>
        <w:rPr>
          <w:rStyle w:val="ae"/>
          <w:rFonts w:ascii="Times New Roman" w:hAnsi="Times New Roman"/>
          <w:sz w:val="28"/>
          <w:szCs w:val="28"/>
        </w:rPr>
      </w:pPr>
      <w:r w:rsidRPr="00F8141B">
        <w:rPr>
          <w:rStyle w:val="ae"/>
          <w:rFonts w:ascii="Times New Roman" w:hAnsi="Times New Roman"/>
          <w:sz w:val="28"/>
          <w:szCs w:val="28"/>
        </w:rPr>
        <w:t>Критерии и нормы оценки достижения предметных результатов</w:t>
      </w:r>
    </w:p>
    <w:p w:rsidR="00F8141B" w:rsidRPr="00F8141B" w:rsidRDefault="00F8141B" w:rsidP="00F8141B">
      <w:pPr>
        <w:spacing w:after="0" w:line="360" w:lineRule="auto"/>
        <w:jc w:val="both"/>
        <w:rPr>
          <w:rStyle w:val="ae"/>
          <w:rFonts w:ascii="Times New Roman" w:hAnsi="Times New Roman"/>
          <w:sz w:val="28"/>
          <w:szCs w:val="28"/>
        </w:rPr>
      </w:pPr>
      <w:r w:rsidRPr="00F8141B">
        <w:rPr>
          <w:rStyle w:val="ae"/>
          <w:rFonts w:ascii="Times New Roman" w:hAnsi="Times New Roman"/>
          <w:sz w:val="28"/>
          <w:szCs w:val="28"/>
        </w:rPr>
        <w:t xml:space="preserve">           </w:t>
      </w:r>
    </w:p>
    <w:p w:rsidR="00F8141B" w:rsidRPr="00F8141B" w:rsidRDefault="00F8141B" w:rsidP="00F8141B">
      <w:pPr>
        <w:spacing w:after="0" w:line="360" w:lineRule="auto"/>
        <w:ind w:firstLine="709"/>
        <w:jc w:val="both"/>
        <w:rPr>
          <w:rStyle w:val="ae"/>
          <w:rFonts w:ascii="Times New Roman" w:hAnsi="Times New Roman"/>
          <w:b w:val="0"/>
          <w:sz w:val="28"/>
          <w:szCs w:val="28"/>
        </w:rPr>
      </w:pPr>
      <w:r w:rsidRPr="00F8141B">
        <w:rPr>
          <w:rStyle w:val="ae"/>
          <w:rFonts w:ascii="Times New Roman" w:hAnsi="Times New Roman"/>
          <w:b w:val="0"/>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F8141B" w:rsidRPr="00F8141B" w:rsidRDefault="00F8141B" w:rsidP="00F8141B">
      <w:pPr>
        <w:pStyle w:val="ad"/>
        <w:spacing w:before="0" w:beforeAutospacing="0" w:after="0" w:afterAutospacing="0" w:line="360" w:lineRule="auto"/>
        <w:ind w:firstLine="709"/>
        <w:jc w:val="both"/>
        <w:rPr>
          <w:bCs/>
          <w:color w:val="000000"/>
          <w:sz w:val="28"/>
          <w:szCs w:val="28"/>
        </w:rPr>
      </w:pPr>
      <w:r w:rsidRPr="00F8141B">
        <w:rPr>
          <w:rStyle w:val="ae"/>
          <w:rFonts w:eastAsiaTheme="majorEastAsia"/>
          <w:b w:val="0"/>
          <w:sz w:val="28"/>
          <w:szCs w:val="28"/>
        </w:rPr>
        <w:t>Контроль  за уровнем знаний обучающихся предусматривает проведение устных опросов, лабораторных, практических,  контрольных работ.</w:t>
      </w:r>
      <w:r w:rsidRPr="00F8141B">
        <w:rPr>
          <w:bCs/>
          <w:color w:val="000000"/>
          <w:sz w:val="28"/>
          <w:szCs w:val="28"/>
        </w:rPr>
        <w:t xml:space="preserve"> </w:t>
      </w:r>
    </w:p>
    <w:p w:rsidR="00F8141B" w:rsidRPr="00F8141B" w:rsidRDefault="00F8141B" w:rsidP="00F8141B">
      <w:pPr>
        <w:pStyle w:val="ad"/>
        <w:spacing w:before="0" w:beforeAutospacing="0" w:after="0" w:afterAutospacing="0" w:line="360" w:lineRule="auto"/>
        <w:jc w:val="both"/>
        <w:rPr>
          <w:bCs/>
          <w:color w:val="000000"/>
          <w:sz w:val="28"/>
          <w:szCs w:val="28"/>
        </w:rPr>
      </w:pPr>
      <w:r w:rsidRPr="00F8141B">
        <w:rPr>
          <w:bCs/>
          <w:color w:val="000000"/>
          <w:sz w:val="28"/>
          <w:szCs w:val="28"/>
        </w:rPr>
        <w:t xml:space="preserve">Результаты обучения оцениваются по </w:t>
      </w:r>
      <w:proofErr w:type="spellStart"/>
      <w:r w:rsidRPr="00F8141B">
        <w:rPr>
          <w:bCs/>
          <w:color w:val="000000"/>
          <w:sz w:val="28"/>
          <w:szCs w:val="28"/>
        </w:rPr>
        <w:t>пятибальной</w:t>
      </w:r>
      <w:proofErr w:type="spellEnd"/>
      <w:r w:rsidRPr="00F8141B">
        <w:rPr>
          <w:bCs/>
          <w:color w:val="000000"/>
          <w:sz w:val="28"/>
          <w:szCs w:val="28"/>
        </w:rPr>
        <w:t xml:space="preserve"> системе.</w:t>
      </w:r>
    </w:p>
    <w:p w:rsidR="00F8141B" w:rsidRPr="00F8141B" w:rsidRDefault="00F8141B" w:rsidP="00F8141B">
      <w:pPr>
        <w:pStyle w:val="ad"/>
        <w:spacing w:before="0" w:beforeAutospacing="0" w:after="0" w:afterAutospacing="0" w:line="360" w:lineRule="auto"/>
        <w:ind w:left="1260"/>
        <w:jc w:val="both"/>
        <w:rPr>
          <w:rStyle w:val="ae"/>
          <w:rFonts w:eastAsiaTheme="majorEastAsia"/>
          <w:b w:val="0"/>
          <w:sz w:val="28"/>
          <w:szCs w:val="28"/>
        </w:rPr>
      </w:pPr>
    </w:p>
    <w:p w:rsidR="00F8141B" w:rsidRPr="00F8141B" w:rsidRDefault="00F8141B" w:rsidP="00F8141B">
      <w:pPr>
        <w:pStyle w:val="ad"/>
        <w:numPr>
          <w:ilvl w:val="0"/>
          <w:numId w:val="17"/>
        </w:numPr>
        <w:spacing w:before="0" w:beforeAutospacing="0" w:after="0" w:afterAutospacing="0" w:line="360" w:lineRule="auto"/>
        <w:jc w:val="both"/>
        <w:rPr>
          <w:bCs/>
          <w:color w:val="000000"/>
          <w:sz w:val="28"/>
          <w:szCs w:val="28"/>
          <w:u w:val="single"/>
        </w:rPr>
      </w:pPr>
      <w:r w:rsidRPr="00F8141B">
        <w:rPr>
          <w:bCs/>
          <w:color w:val="000000"/>
          <w:sz w:val="28"/>
          <w:szCs w:val="28"/>
          <w:u w:val="single"/>
        </w:rPr>
        <w:t xml:space="preserve">Критерий оценки устного ответа </w:t>
      </w:r>
    </w:p>
    <w:p w:rsidR="00F8141B" w:rsidRPr="00F8141B" w:rsidRDefault="00F8141B" w:rsidP="00F8141B">
      <w:pPr>
        <w:pStyle w:val="ad"/>
        <w:spacing w:before="0" w:beforeAutospacing="0" w:after="0" w:afterAutospacing="0" w:line="360" w:lineRule="auto"/>
        <w:jc w:val="both"/>
        <w:rPr>
          <w:bCs/>
          <w:sz w:val="28"/>
          <w:szCs w:val="28"/>
        </w:rPr>
      </w:pPr>
      <w:r w:rsidRPr="00F8141B">
        <w:rPr>
          <w:bCs/>
          <w:color w:val="000000"/>
          <w:sz w:val="28"/>
          <w:szCs w:val="28"/>
        </w:rPr>
        <w:t xml:space="preserve">      При оценке учитываются следующие качественные показатели ответов:</w:t>
      </w:r>
    </w:p>
    <w:p w:rsidR="00F8141B" w:rsidRPr="00F8141B" w:rsidRDefault="00F8141B" w:rsidP="00F8141B">
      <w:pPr>
        <w:pStyle w:val="ad"/>
        <w:numPr>
          <w:ilvl w:val="0"/>
          <w:numId w:val="13"/>
        </w:numPr>
        <w:spacing w:before="0" w:beforeAutospacing="0" w:after="0" w:afterAutospacing="0" w:line="360" w:lineRule="auto"/>
        <w:jc w:val="both"/>
        <w:rPr>
          <w:rStyle w:val="ae"/>
          <w:rFonts w:eastAsiaTheme="majorEastAsia"/>
          <w:b w:val="0"/>
          <w:sz w:val="28"/>
          <w:szCs w:val="28"/>
        </w:rPr>
      </w:pPr>
      <w:r w:rsidRPr="00F8141B">
        <w:rPr>
          <w:rStyle w:val="ae"/>
          <w:rFonts w:eastAsiaTheme="majorEastAsia"/>
          <w:b w:val="0"/>
          <w:sz w:val="28"/>
          <w:szCs w:val="28"/>
        </w:rPr>
        <w:t>правильность и осознанность изложения содержания материала, полнота раскрытия понятий, точность употребления научных терминов;</w:t>
      </w:r>
    </w:p>
    <w:p w:rsidR="00F8141B" w:rsidRPr="00F8141B" w:rsidRDefault="00F8141B" w:rsidP="00F8141B">
      <w:pPr>
        <w:pStyle w:val="ad"/>
        <w:numPr>
          <w:ilvl w:val="0"/>
          <w:numId w:val="13"/>
        </w:numPr>
        <w:spacing w:before="0" w:beforeAutospacing="0" w:after="0" w:afterAutospacing="0" w:line="360" w:lineRule="auto"/>
        <w:jc w:val="both"/>
        <w:rPr>
          <w:rStyle w:val="ae"/>
          <w:rFonts w:eastAsiaTheme="majorEastAsia"/>
          <w:b w:val="0"/>
          <w:sz w:val="28"/>
          <w:szCs w:val="28"/>
        </w:rPr>
      </w:pPr>
      <w:r w:rsidRPr="00F8141B">
        <w:rPr>
          <w:rStyle w:val="ae"/>
          <w:rFonts w:eastAsiaTheme="majorEastAsia"/>
          <w:b w:val="0"/>
          <w:sz w:val="28"/>
          <w:szCs w:val="28"/>
        </w:rPr>
        <w:t>полнота и самостоятельность;</w:t>
      </w:r>
    </w:p>
    <w:p w:rsidR="00F8141B" w:rsidRPr="00F8141B" w:rsidRDefault="00F8141B" w:rsidP="00F8141B">
      <w:pPr>
        <w:pStyle w:val="ad"/>
        <w:numPr>
          <w:ilvl w:val="0"/>
          <w:numId w:val="13"/>
        </w:numPr>
        <w:spacing w:before="0" w:beforeAutospacing="0" w:after="0" w:afterAutospacing="0" w:line="360" w:lineRule="auto"/>
        <w:jc w:val="both"/>
        <w:rPr>
          <w:rStyle w:val="ae"/>
          <w:rFonts w:eastAsiaTheme="majorEastAsia"/>
          <w:b w:val="0"/>
          <w:sz w:val="28"/>
          <w:szCs w:val="28"/>
        </w:rPr>
      </w:pPr>
      <w:r w:rsidRPr="00F8141B">
        <w:rPr>
          <w:rStyle w:val="ae"/>
          <w:rFonts w:eastAsiaTheme="majorEastAsia"/>
          <w:b w:val="0"/>
          <w:sz w:val="28"/>
          <w:szCs w:val="28"/>
        </w:rPr>
        <w:t>речевая грамотность и логическая последовательность;</w:t>
      </w:r>
    </w:p>
    <w:p w:rsidR="00F8141B" w:rsidRPr="00F8141B" w:rsidRDefault="00F8141B" w:rsidP="00F8141B">
      <w:pPr>
        <w:pStyle w:val="ad"/>
        <w:numPr>
          <w:ilvl w:val="0"/>
          <w:numId w:val="13"/>
        </w:numPr>
        <w:spacing w:before="0" w:beforeAutospacing="0" w:after="0" w:afterAutospacing="0" w:line="360" w:lineRule="auto"/>
        <w:jc w:val="both"/>
        <w:rPr>
          <w:rStyle w:val="ae"/>
          <w:rFonts w:eastAsiaTheme="majorEastAsia"/>
          <w:b w:val="0"/>
          <w:sz w:val="28"/>
          <w:szCs w:val="28"/>
        </w:rPr>
      </w:pPr>
      <w:r w:rsidRPr="00F8141B">
        <w:rPr>
          <w:rStyle w:val="ae"/>
          <w:rFonts w:eastAsiaTheme="majorEastAsia"/>
          <w:b w:val="0"/>
          <w:sz w:val="28"/>
          <w:szCs w:val="28"/>
        </w:rPr>
        <w:t xml:space="preserve">число и характер ошибок (существенные или несущественные).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«5»</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ответ полный и правильный на основании изученных теорий;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 материал изложен в определенной логической последовательности, правильно употреблены научные термины;</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 ответ самостоятельный.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«4»</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ответ полный и правильный на сновании изученных теорий;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«3»</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lastRenderedPageBreak/>
        <w:t xml:space="preserve">ответ полный, но при этом допущена существенная ошибка или ответ неполный, несвязный.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«2»</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при ответе обнаружено непонимание обучающимся основного содержания учебного материала или допущены существенные ошибки, которые обучающейся не может исправить при наводящих вопросах преподавателя. </w:t>
      </w:r>
    </w:p>
    <w:p w:rsidR="00F8141B" w:rsidRPr="00F8141B" w:rsidRDefault="00F8141B" w:rsidP="00F8141B">
      <w:pPr>
        <w:spacing w:after="0" w:line="360" w:lineRule="auto"/>
        <w:jc w:val="both"/>
        <w:rPr>
          <w:rFonts w:ascii="Times New Roman" w:hAnsi="Times New Roman"/>
          <w:bCs/>
          <w:color w:val="000000"/>
          <w:sz w:val="28"/>
          <w:szCs w:val="28"/>
        </w:rPr>
      </w:pPr>
      <w:r w:rsidRPr="00F8141B">
        <w:rPr>
          <w:rFonts w:ascii="Times New Roman" w:hAnsi="Times New Roman"/>
          <w:bCs/>
          <w:color w:val="000000"/>
          <w:sz w:val="28"/>
          <w:szCs w:val="28"/>
        </w:rPr>
        <w:t>Отметка «1»:</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отсутствие ответа.</w:t>
      </w:r>
    </w:p>
    <w:p w:rsidR="00F8141B" w:rsidRPr="00F8141B" w:rsidRDefault="00F8141B" w:rsidP="00F8141B">
      <w:pPr>
        <w:pStyle w:val="ad"/>
        <w:spacing w:before="0" w:beforeAutospacing="0" w:after="0" w:afterAutospacing="0" w:line="360" w:lineRule="auto"/>
        <w:ind w:left="1211"/>
        <w:jc w:val="both"/>
        <w:textAlignment w:val="baseline"/>
        <w:rPr>
          <w:rStyle w:val="ae"/>
          <w:rFonts w:eastAsiaTheme="majorEastAsia"/>
          <w:b w:val="0"/>
          <w:sz w:val="28"/>
          <w:szCs w:val="28"/>
        </w:rPr>
      </w:pPr>
    </w:p>
    <w:p w:rsidR="00F8141B" w:rsidRPr="00F8141B" w:rsidRDefault="00F8141B" w:rsidP="00F8141B">
      <w:pPr>
        <w:pStyle w:val="ad"/>
        <w:spacing w:before="0" w:beforeAutospacing="0" w:after="0" w:afterAutospacing="0" w:line="360" w:lineRule="auto"/>
        <w:jc w:val="both"/>
        <w:rPr>
          <w:bCs/>
          <w:color w:val="000000"/>
          <w:sz w:val="28"/>
          <w:szCs w:val="28"/>
          <w:u w:val="single"/>
        </w:rPr>
      </w:pPr>
      <w:r w:rsidRPr="00F8141B">
        <w:rPr>
          <w:bCs/>
          <w:color w:val="000000"/>
          <w:sz w:val="28"/>
          <w:szCs w:val="28"/>
          <w:u w:val="single"/>
        </w:rPr>
        <w:t xml:space="preserve">2. Критерий оценки  письменных контрольных работ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«5»</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письменная контрольная работа выполнена без ошибок (или допущено не более одного недочёта);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соблюдена культура письменной речи;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соблюдены правила оформления письменной работы.</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sz w:val="28"/>
          <w:szCs w:val="28"/>
        </w:rPr>
        <w:t xml:space="preserve"> </w:t>
      </w:r>
      <w:r w:rsidRPr="00F8141B">
        <w:rPr>
          <w:bCs/>
          <w:color w:val="000000"/>
          <w:sz w:val="28"/>
          <w:szCs w:val="28"/>
        </w:rPr>
        <w:t>Отметка «4»</w:t>
      </w:r>
      <w:r w:rsidRPr="00F8141B">
        <w:rPr>
          <w:color w:val="000000"/>
          <w:sz w:val="28"/>
          <w:szCs w:val="28"/>
        </w:rPr>
        <w:t>:</w:t>
      </w:r>
      <w:r w:rsidRPr="00F8141B">
        <w:rPr>
          <w:sz w:val="28"/>
          <w:szCs w:val="28"/>
        </w:rPr>
        <w:t xml:space="preserve"> </w:t>
      </w:r>
    </w:p>
    <w:p w:rsidR="00F8141B" w:rsidRPr="00F8141B" w:rsidRDefault="00F8141B" w:rsidP="00F8141B">
      <w:pPr>
        <w:pStyle w:val="ad"/>
        <w:numPr>
          <w:ilvl w:val="0"/>
          <w:numId w:val="14"/>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письменная контрольная работа выполнена полностью, соблюдена культура письменной речи, соблюдены правила оформления письменной работы, но в ней допущено не более одной негрубой ошибки и одного недочёта (или не более двух недочётов); </w:t>
      </w:r>
    </w:p>
    <w:p w:rsidR="00F8141B" w:rsidRPr="00F8141B" w:rsidRDefault="00F8141B" w:rsidP="00F8141B">
      <w:pPr>
        <w:pStyle w:val="ad"/>
        <w:numPr>
          <w:ilvl w:val="0"/>
          <w:numId w:val="14"/>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соблюдена культура письменной речи;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небольшие помарки при ведении записей.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«3»</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rPr>
          <w:color w:val="000000"/>
          <w:sz w:val="28"/>
          <w:szCs w:val="28"/>
        </w:rPr>
      </w:pPr>
      <w:r w:rsidRPr="00F8141B">
        <w:rPr>
          <w:rStyle w:val="ae"/>
          <w:rFonts w:eastAsiaTheme="majorEastAsia"/>
          <w:b w:val="0"/>
          <w:sz w:val="28"/>
          <w:szCs w:val="28"/>
        </w:rPr>
        <w:t>письменная контрольная работа выполнена полностью, но:</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допущено не более двух грубых ошибок, </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или не более одной грубой, одной негрубой ошибки и одного недочёта, </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или не более трёх негрубых ошибок,</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или одной негрубой ошибки и трёх недочётов, </w:t>
      </w:r>
    </w:p>
    <w:p w:rsidR="00F8141B" w:rsidRPr="00F8141B" w:rsidRDefault="00F8141B" w:rsidP="00F8141B">
      <w:pPr>
        <w:pStyle w:val="ad"/>
        <w:numPr>
          <w:ilvl w:val="0"/>
          <w:numId w:val="15"/>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lastRenderedPageBreak/>
        <w:t xml:space="preserve">или отсутствие ошибок, но пять недочётов. </w:t>
      </w:r>
    </w:p>
    <w:p w:rsidR="00F8141B" w:rsidRPr="00F8141B" w:rsidRDefault="00F8141B" w:rsidP="00F8141B">
      <w:pPr>
        <w:pStyle w:val="ad"/>
        <w:numPr>
          <w:ilvl w:val="0"/>
          <w:numId w:val="15"/>
        </w:numPr>
        <w:spacing w:before="0" w:beforeAutospacing="0" w:after="0" w:afterAutospacing="0" w:line="360" w:lineRule="auto"/>
        <w:jc w:val="both"/>
        <w:textAlignment w:val="baseline"/>
        <w:rPr>
          <w:bCs/>
          <w:sz w:val="28"/>
          <w:szCs w:val="28"/>
        </w:rPr>
      </w:pPr>
      <w:r w:rsidRPr="00F8141B">
        <w:rPr>
          <w:rStyle w:val="ae"/>
          <w:rFonts w:eastAsiaTheme="majorEastAsia"/>
          <w:b w:val="0"/>
          <w:sz w:val="28"/>
          <w:szCs w:val="28"/>
        </w:rPr>
        <w:t>допущено незначительное несоблюдение основных норм культуры письменной речи, правил оформления письменных работ.</w:t>
      </w:r>
      <w:r w:rsidRPr="00F8141B">
        <w:rPr>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правильно выполнено не менее половины работы; </w:t>
      </w:r>
    </w:p>
    <w:p w:rsidR="00F8141B" w:rsidRPr="00F8141B" w:rsidRDefault="00F8141B" w:rsidP="00F8141B">
      <w:pPr>
        <w:pStyle w:val="ad"/>
        <w:spacing w:before="0" w:beforeAutospacing="0" w:after="0" w:afterAutospacing="0" w:line="360" w:lineRule="auto"/>
        <w:ind w:left="1211"/>
        <w:jc w:val="both"/>
        <w:textAlignment w:val="baseline"/>
        <w:rPr>
          <w:sz w:val="28"/>
          <w:szCs w:val="28"/>
        </w:rPr>
      </w:pP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«2»</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правильно выполнено менее половины письменной работы;</w:t>
      </w:r>
    </w:p>
    <w:p w:rsidR="00F8141B" w:rsidRPr="00F8141B" w:rsidRDefault="00F8141B" w:rsidP="00F8141B">
      <w:pPr>
        <w:pStyle w:val="ad"/>
        <w:numPr>
          <w:ilvl w:val="0"/>
          <w:numId w:val="12"/>
        </w:numPr>
        <w:spacing w:before="0" w:beforeAutospacing="0" w:after="0" w:afterAutospacing="0" w:line="360" w:lineRule="auto"/>
        <w:jc w:val="both"/>
        <w:rPr>
          <w:rStyle w:val="ae"/>
          <w:rFonts w:eastAsiaTheme="majorEastAsia"/>
          <w:b w:val="0"/>
          <w:bCs w:val="0"/>
          <w:color w:val="000000"/>
          <w:sz w:val="28"/>
          <w:szCs w:val="28"/>
        </w:rPr>
      </w:pPr>
      <w:r w:rsidRPr="00F8141B">
        <w:rPr>
          <w:rStyle w:val="ae"/>
          <w:rFonts w:eastAsiaTheme="majorEastAsia"/>
          <w:b w:val="0"/>
          <w:sz w:val="28"/>
          <w:szCs w:val="28"/>
        </w:rPr>
        <w:t xml:space="preserve">письменная работа выполнена полностью, но: </w:t>
      </w:r>
    </w:p>
    <w:p w:rsidR="00F8141B" w:rsidRPr="00F8141B" w:rsidRDefault="00F8141B" w:rsidP="00F8141B">
      <w:pPr>
        <w:pStyle w:val="ad"/>
        <w:numPr>
          <w:ilvl w:val="0"/>
          <w:numId w:val="16"/>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допущено число ошибок и недочётов, превосходящее норму, при которой может быть выставлена оценка "3"; </w:t>
      </w:r>
    </w:p>
    <w:p w:rsidR="00F8141B" w:rsidRPr="00F8141B" w:rsidRDefault="00F8141B" w:rsidP="00F8141B">
      <w:pPr>
        <w:pStyle w:val="ad"/>
        <w:numPr>
          <w:ilvl w:val="0"/>
          <w:numId w:val="16"/>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допущено значительное несоблюдение основных норм культуры письменной речи, правил оформления письменных работ. </w:t>
      </w:r>
    </w:p>
    <w:p w:rsidR="00F8141B" w:rsidRPr="00F8141B" w:rsidRDefault="00F8141B" w:rsidP="00F8141B">
      <w:pPr>
        <w:spacing w:after="0" w:line="360" w:lineRule="auto"/>
        <w:jc w:val="both"/>
        <w:rPr>
          <w:rFonts w:ascii="Times New Roman" w:hAnsi="Times New Roman"/>
          <w:bCs/>
          <w:color w:val="000000"/>
          <w:sz w:val="28"/>
          <w:szCs w:val="28"/>
        </w:rPr>
      </w:pPr>
      <w:r w:rsidRPr="00F8141B">
        <w:rPr>
          <w:rFonts w:ascii="Times New Roman" w:hAnsi="Times New Roman"/>
          <w:sz w:val="28"/>
          <w:szCs w:val="28"/>
        </w:rPr>
        <w:t xml:space="preserve">    </w:t>
      </w:r>
      <w:r w:rsidRPr="00F8141B">
        <w:rPr>
          <w:rFonts w:ascii="Times New Roman" w:hAnsi="Times New Roman"/>
          <w:bCs/>
          <w:color w:val="000000"/>
          <w:sz w:val="28"/>
          <w:szCs w:val="28"/>
        </w:rPr>
        <w:t>Отметка «1»:</w:t>
      </w:r>
    </w:p>
    <w:p w:rsidR="00F8141B" w:rsidRPr="00F8141B" w:rsidRDefault="00F8141B" w:rsidP="00F8141B">
      <w:pPr>
        <w:pStyle w:val="a3"/>
        <w:numPr>
          <w:ilvl w:val="0"/>
          <w:numId w:val="9"/>
        </w:numPr>
        <w:spacing w:line="360" w:lineRule="auto"/>
        <w:jc w:val="both"/>
        <w:rPr>
          <w:rFonts w:ascii="Times New Roman" w:hAnsi="Times New Roman"/>
          <w:sz w:val="28"/>
          <w:szCs w:val="28"/>
        </w:rPr>
      </w:pPr>
      <w:r w:rsidRPr="00F8141B">
        <w:rPr>
          <w:rFonts w:ascii="Times New Roman" w:hAnsi="Times New Roman"/>
          <w:color w:val="000000"/>
          <w:sz w:val="28"/>
          <w:szCs w:val="28"/>
        </w:rPr>
        <w:t>отсутствие ответа.</w:t>
      </w:r>
    </w:p>
    <w:p w:rsidR="00F8141B" w:rsidRPr="00F8141B" w:rsidRDefault="00F8141B" w:rsidP="00F8141B">
      <w:pPr>
        <w:spacing w:after="0" w:line="360" w:lineRule="auto"/>
        <w:jc w:val="both"/>
        <w:rPr>
          <w:rFonts w:ascii="Times New Roman" w:hAnsi="Times New Roman"/>
          <w:bCs/>
          <w:color w:val="000000"/>
          <w:sz w:val="28"/>
          <w:szCs w:val="28"/>
          <w:u w:val="single"/>
        </w:rPr>
      </w:pPr>
    </w:p>
    <w:p w:rsidR="00F8141B" w:rsidRPr="00F8141B" w:rsidRDefault="00F8141B" w:rsidP="00F8141B">
      <w:pPr>
        <w:spacing w:after="0" w:line="360" w:lineRule="auto"/>
        <w:jc w:val="both"/>
        <w:rPr>
          <w:rFonts w:ascii="Times New Roman" w:hAnsi="Times New Roman"/>
          <w:color w:val="000000"/>
          <w:sz w:val="28"/>
          <w:szCs w:val="28"/>
          <w:shd w:val="clear" w:color="auto" w:fill="FFFFFF"/>
        </w:rPr>
      </w:pPr>
      <w:r w:rsidRPr="00F8141B">
        <w:rPr>
          <w:rFonts w:ascii="Times New Roman" w:hAnsi="Times New Roman"/>
          <w:bCs/>
          <w:color w:val="000000"/>
          <w:sz w:val="28"/>
          <w:szCs w:val="28"/>
          <w:u w:val="single"/>
        </w:rPr>
        <w:t>3. Критерий оценки выполнения  тестового задания</w:t>
      </w:r>
    </w:p>
    <w:p w:rsidR="00F8141B" w:rsidRPr="00F8141B" w:rsidRDefault="00F8141B" w:rsidP="00F8141B">
      <w:pPr>
        <w:spacing w:after="0"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Количество заданий в тесте определяется исходя из:</w:t>
      </w:r>
    </w:p>
    <w:p w:rsidR="00F8141B" w:rsidRPr="00F8141B" w:rsidRDefault="00F8141B" w:rsidP="00F8141B">
      <w:pPr>
        <w:numPr>
          <w:ilvl w:val="0"/>
          <w:numId w:val="10"/>
        </w:numPr>
        <w:spacing w:after="0" w:line="360" w:lineRule="auto"/>
        <w:ind w:left="600"/>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целевой направленности теста;</w:t>
      </w:r>
    </w:p>
    <w:p w:rsidR="00F8141B" w:rsidRPr="00F8141B" w:rsidRDefault="00F8141B" w:rsidP="00F8141B">
      <w:pPr>
        <w:numPr>
          <w:ilvl w:val="0"/>
          <w:numId w:val="10"/>
        </w:numPr>
        <w:spacing w:after="0" w:line="360" w:lineRule="auto"/>
        <w:ind w:left="600"/>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видов тестовых заданий;</w:t>
      </w:r>
    </w:p>
    <w:p w:rsidR="00F8141B" w:rsidRPr="00F8141B" w:rsidRDefault="00F8141B" w:rsidP="00F8141B">
      <w:pPr>
        <w:numPr>
          <w:ilvl w:val="0"/>
          <w:numId w:val="10"/>
        </w:numPr>
        <w:spacing w:after="0" w:line="360" w:lineRule="auto"/>
        <w:ind w:left="600"/>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норматива времени на проведение теста.</w:t>
      </w:r>
    </w:p>
    <w:p w:rsidR="00F8141B" w:rsidRPr="00F8141B" w:rsidRDefault="00F8141B" w:rsidP="00F8141B">
      <w:pPr>
        <w:spacing w:after="0" w:line="360" w:lineRule="auto"/>
        <w:ind w:firstLine="709"/>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 xml:space="preserve">За каждое задание в тесте устанавливается максимальное количество баллов.  Общая сумма баллов за все правильные ответы составляет наивысший балл по тесту.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 </w:t>
      </w:r>
    </w:p>
    <w:p w:rsidR="00F8141B" w:rsidRPr="00F8141B" w:rsidRDefault="00F8141B" w:rsidP="00F8141B">
      <w:pPr>
        <w:spacing w:after="0" w:line="360" w:lineRule="auto"/>
        <w:ind w:firstLine="709"/>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 xml:space="preserve">В процентном соотношении оценки (по пятибалльной системе) рекомендуется  выставлять в следующих диапазонах: </w:t>
      </w:r>
    </w:p>
    <w:p w:rsidR="00F8141B" w:rsidRPr="00F8141B" w:rsidRDefault="00F8141B" w:rsidP="00F8141B">
      <w:pPr>
        <w:numPr>
          <w:ilvl w:val="0"/>
          <w:numId w:val="11"/>
        </w:numPr>
        <w:spacing w:after="0"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отметка «5» — выполнено верно заданий 100-90%;</w:t>
      </w:r>
    </w:p>
    <w:p w:rsidR="00F8141B" w:rsidRPr="00F8141B" w:rsidRDefault="00F8141B" w:rsidP="00F8141B">
      <w:pPr>
        <w:pStyle w:val="a3"/>
        <w:numPr>
          <w:ilvl w:val="0"/>
          <w:numId w:val="11"/>
        </w:numPr>
        <w:spacing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lastRenderedPageBreak/>
        <w:t>отметка «4» — выполнено верно  заданий 89-80%;</w:t>
      </w:r>
    </w:p>
    <w:p w:rsidR="00F8141B" w:rsidRPr="00F8141B" w:rsidRDefault="00F8141B" w:rsidP="00F8141B">
      <w:pPr>
        <w:pStyle w:val="a3"/>
        <w:numPr>
          <w:ilvl w:val="0"/>
          <w:numId w:val="11"/>
        </w:numPr>
        <w:spacing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отметка «3» — выполнено верно  теста 79-70%;</w:t>
      </w:r>
    </w:p>
    <w:p w:rsidR="00F8141B" w:rsidRPr="00F8141B" w:rsidRDefault="00F8141B" w:rsidP="00F8141B">
      <w:pPr>
        <w:pStyle w:val="a3"/>
        <w:numPr>
          <w:ilvl w:val="0"/>
          <w:numId w:val="11"/>
        </w:numPr>
        <w:spacing w:line="360" w:lineRule="auto"/>
        <w:jc w:val="both"/>
        <w:textAlignment w:val="baseline"/>
        <w:rPr>
          <w:rStyle w:val="ae"/>
          <w:rFonts w:ascii="Times New Roman" w:hAnsi="Times New Roman"/>
          <w:b w:val="0"/>
          <w:sz w:val="28"/>
          <w:szCs w:val="28"/>
        </w:rPr>
      </w:pPr>
      <w:r w:rsidRPr="00F8141B">
        <w:rPr>
          <w:rStyle w:val="ae"/>
          <w:rFonts w:ascii="Times New Roman" w:hAnsi="Times New Roman"/>
          <w:b w:val="0"/>
          <w:sz w:val="28"/>
          <w:szCs w:val="28"/>
        </w:rPr>
        <w:t>отметка «2» — выполнено верно менее  70% теста;</w:t>
      </w:r>
    </w:p>
    <w:p w:rsidR="00F8141B" w:rsidRPr="00F8141B" w:rsidRDefault="00F8141B" w:rsidP="00F8141B">
      <w:pPr>
        <w:pStyle w:val="a3"/>
        <w:numPr>
          <w:ilvl w:val="0"/>
          <w:numId w:val="11"/>
        </w:numPr>
        <w:spacing w:line="360" w:lineRule="auto"/>
        <w:jc w:val="both"/>
        <w:textAlignment w:val="baseline"/>
        <w:rPr>
          <w:rStyle w:val="ae"/>
          <w:rFonts w:ascii="Times New Roman" w:hAnsi="Times New Roman"/>
          <w:b w:val="0"/>
          <w:sz w:val="28"/>
          <w:szCs w:val="28"/>
        </w:rPr>
      </w:pPr>
      <w:r w:rsidRPr="00F8141B">
        <w:rPr>
          <w:rFonts w:ascii="Times New Roman" w:hAnsi="Times New Roman"/>
          <w:bCs/>
          <w:color w:val="000000"/>
          <w:sz w:val="28"/>
          <w:szCs w:val="28"/>
        </w:rPr>
        <w:t xml:space="preserve">отметка «1» </w:t>
      </w:r>
      <w:r w:rsidRPr="00F8141B">
        <w:rPr>
          <w:rStyle w:val="ae"/>
          <w:rFonts w:ascii="Times New Roman" w:hAnsi="Times New Roman"/>
          <w:b w:val="0"/>
          <w:sz w:val="28"/>
          <w:szCs w:val="28"/>
        </w:rPr>
        <w:t>—</w:t>
      </w:r>
      <w:r w:rsidRPr="00F8141B">
        <w:rPr>
          <w:rFonts w:ascii="Times New Roman" w:hAnsi="Times New Roman"/>
          <w:bCs/>
          <w:color w:val="000000"/>
          <w:sz w:val="28"/>
          <w:szCs w:val="28"/>
        </w:rPr>
        <w:t xml:space="preserve"> </w:t>
      </w:r>
      <w:r w:rsidRPr="00F8141B">
        <w:rPr>
          <w:rStyle w:val="ae"/>
          <w:rFonts w:ascii="Times New Roman" w:hAnsi="Times New Roman"/>
          <w:b w:val="0"/>
          <w:sz w:val="28"/>
          <w:szCs w:val="28"/>
        </w:rPr>
        <w:t>отсутствие ответа.</w:t>
      </w:r>
    </w:p>
    <w:p w:rsidR="00F8141B" w:rsidRPr="00F8141B" w:rsidRDefault="00F8141B" w:rsidP="00F8141B">
      <w:pPr>
        <w:pStyle w:val="a3"/>
        <w:spacing w:line="360" w:lineRule="auto"/>
        <w:jc w:val="both"/>
        <w:rPr>
          <w:rFonts w:ascii="Times New Roman" w:hAnsi="Times New Roman"/>
          <w:sz w:val="28"/>
          <w:szCs w:val="28"/>
        </w:rPr>
      </w:pPr>
    </w:p>
    <w:p w:rsidR="00F8141B" w:rsidRPr="00F8141B" w:rsidRDefault="00F8141B" w:rsidP="00F8141B">
      <w:pPr>
        <w:spacing w:after="0" w:line="360" w:lineRule="auto"/>
        <w:ind w:left="-5" w:hanging="10"/>
        <w:jc w:val="both"/>
        <w:rPr>
          <w:rStyle w:val="ae"/>
          <w:rFonts w:ascii="Times New Roman" w:hAnsi="Times New Roman"/>
          <w:b w:val="0"/>
          <w:sz w:val="28"/>
          <w:szCs w:val="28"/>
          <w:u w:val="single"/>
          <w:lang w:eastAsia="ru-RU"/>
        </w:rPr>
      </w:pPr>
      <w:r w:rsidRPr="00F8141B">
        <w:rPr>
          <w:rStyle w:val="ae"/>
          <w:rFonts w:ascii="Times New Roman" w:hAnsi="Times New Roman"/>
          <w:b w:val="0"/>
          <w:sz w:val="28"/>
          <w:szCs w:val="28"/>
          <w:lang w:eastAsia="ru-RU"/>
        </w:rPr>
        <w:t xml:space="preserve"> </w:t>
      </w:r>
      <w:r w:rsidRPr="00F8141B">
        <w:rPr>
          <w:rStyle w:val="ae"/>
          <w:rFonts w:ascii="Times New Roman" w:hAnsi="Times New Roman"/>
          <w:b w:val="0"/>
          <w:sz w:val="28"/>
          <w:szCs w:val="28"/>
          <w:u w:val="single"/>
          <w:lang w:eastAsia="ru-RU"/>
        </w:rPr>
        <w:t xml:space="preserve">4. Критерий оценки  практических и лабораторных работ. </w:t>
      </w:r>
    </w:p>
    <w:p w:rsidR="00F8141B" w:rsidRPr="00F8141B" w:rsidRDefault="00F8141B" w:rsidP="00F8141B">
      <w:pPr>
        <w:spacing w:after="0" w:line="360" w:lineRule="auto"/>
        <w:ind w:left="-17" w:firstLine="709"/>
        <w:jc w:val="both"/>
        <w:rPr>
          <w:rStyle w:val="ae"/>
          <w:rFonts w:ascii="Times New Roman" w:hAnsi="Times New Roman"/>
          <w:b w:val="0"/>
          <w:sz w:val="28"/>
          <w:szCs w:val="28"/>
          <w:lang w:eastAsia="ru-RU"/>
        </w:rPr>
      </w:pPr>
      <w:r w:rsidRPr="00F8141B">
        <w:rPr>
          <w:rStyle w:val="ae"/>
          <w:rFonts w:ascii="Times New Roman" w:hAnsi="Times New Roman"/>
          <w:b w:val="0"/>
          <w:sz w:val="28"/>
          <w:szCs w:val="28"/>
          <w:lang w:eastAsia="ru-RU"/>
        </w:rPr>
        <w:t>Оценка ставится на основании наблюдения за обучающимися при выполнении эксперимента и письменного отчета за работу.</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Отметка «5»</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работа выполнена в полном объёме с соблюдением необходимой   последовательности проведения опытов, измерений;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соблюдаются правила техники безопасности при выполнении работ, поддерживается чистота рабочего места, экономно расходуются материалы;</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грамотно, логично описан ход практических (лабораторных) работ, правильно сформулированы выводы; точно и аккуратно выполнены все записи, таблицы, рисунки, чертежи, графики, вычисления;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 xml:space="preserve">  Отметка «4»</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работа выполнена полностью в соответствии с требованиями при оценивании результатов на "5", но в вычислениях, измерениях допущено два — три недочёта или одна негрубая ошибка и один недочёт;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при оформлении работ допущены неточности в описании хода действий; сделаны неполные выводы при обобщении. </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 xml:space="preserve">   Отметка «3»</w:t>
      </w:r>
      <w:r w:rsidRPr="00F8141B">
        <w:rPr>
          <w:color w:val="000000"/>
          <w:sz w:val="28"/>
          <w:szCs w:val="28"/>
        </w:rPr>
        <w:t xml:space="preserve">: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работа выполнена правильно не менее, чем на 50%;</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или работа выполнена полностью, но:               </w:t>
      </w:r>
    </w:p>
    <w:p w:rsidR="00F8141B" w:rsidRPr="00F8141B" w:rsidRDefault="00F8141B" w:rsidP="00F8141B">
      <w:pPr>
        <w:pStyle w:val="ad"/>
        <w:numPr>
          <w:ilvl w:val="1"/>
          <w:numId w:val="18"/>
        </w:numPr>
        <w:spacing w:before="0" w:beforeAutospacing="0" w:after="0" w:afterAutospacing="0" w:line="360" w:lineRule="auto"/>
        <w:ind w:left="1560"/>
        <w:jc w:val="both"/>
        <w:textAlignment w:val="baseline"/>
        <w:rPr>
          <w:rStyle w:val="ae"/>
          <w:rFonts w:eastAsiaTheme="majorEastAsia"/>
          <w:b w:val="0"/>
          <w:sz w:val="28"/>
          <w:szCs w:val="28"/>
        </w:rPr>
      </w:pPr>
      <w:r w:rsidRPr="00F8141B">
        <w:rPr>
          <w:rStyle w:val="ae"/>
          <w:rFonts w:eastAsiaTheme="majorEastAsia"/>
          <w:b w:val="0"/>
          <w:sz w:val="28"/>
          <w:szCs w:val="28"/>
        </w:rPr>
        <w:lastRenderedPageBreak/>
        <w:t xml:space="preserve">допущена существенная  ошибка в ходе эксперимента, в объяснении, в оформлении работы, неточно сформулированы выводы, обобщения; </w:t>
      </w:r>
    </w:p>
    <w:p w:rsidR="00F8141B" w:rsidRPr="00F8141B" w:rsidRDefault="00F8141B" w:rsidP="00F8141B">
      <w:pPr>
        <w:pStyle w:val="ad"/>
        <w:numPr>
          <w:ilvl w:val="1"/>
          <w:numId w:val="18"/>
        </w:numPr>
        <w:spacing w:before="0" w:beforeAutospacing="0" w:after="0" w:afterAutospacing="0" w:line="360" w:lineRule="auto"/>
        <w:ind w:left="1560"/>
        <w:jc w:val="both"/>
        <w:textAlignment w:val="baseline"/>
        <w:rPr>
          <w:rStyle w:val="ae"/>
          <w:rFonts w:eastAsiaTheme="majorEastAsia"/>
          <w:b w:val="0"/>
          <w:sz w:val="28"/>
          <w:szCs w:val="28"/>
        </w:rPr>
      </w:pPr>
      <w:r w:rsidRPr="00F8141B">
        <w:rPr>
          <w:rStyle w:val="ae"/>
          <w:rFonts w:eastAsiaTheme="majorEastAsia"/>
          <w:b w:val="0"/>
          <w:sz w:val="28"/>
          <w:szCs w:val="28"/>
        </w:rPr>
        <w:t>допущена существенная ошибка в соблюдении правил техники безопасности при работе с веществами и оборудованием, которая исправляется по требованию учителя.</w:t>
      </w:r>
    </w:p>
    <w:p w:rsidR="00F8141B" w:rsidRPr="00F8141B" w:rsidRDefault="00F8141B" w:rsidP="00F8141B">
      <w:pPr>
        <w:pStyle w:val="ad"/>
        <w:spacing w:before="0" w:beforeAutospacing="0" w:after="0" w:afterAutospacing="0" w:line="360" w:lineRule="auto"/>
        <w:jc w:val="both"/>
        <w:rPr>
          <w:color w:val="000000"/>
          <w:sz w:val="28"/>
          <w:szCs w:val="28"/>
        </w:rPr>
      </w:pPr>
      <w:r w:rsidRPr="00F8141B">
        <w:rPr>
          <w:bCs/>
          <w:color w:val="000000"/>
          <w:sz w:val="28"/>
          <w:szCs w:val="28"/>
        </w:rPr>
        <w:t xml:space="preserve">   Отметка «2»</w:t>
      </w:r>
      <w:r w:rsidRPr="00F8141B">
        <w:rPr>
          <w:color w:val="000000"/>
          <w:sz w:val="28"/>
          <w:szCs w:val="28"/>
        </w:rPr>
        <w:t>:</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не определена самостоятельно цель работы, не подготовлено нужное оборудование, работа выполнена не полностью, и объём выполненной части не позволяет сделать правильные выводы. </w:t>
      </w:r>
    </w:p>
    <w:p w:rsidR="00F8141B" w:rsidRPr="00F8141B" w:rsidRDefault="00F8141B" w:rsidP="00F8141B">
      <w:pPr>
        <w:pStyle w:val="ad"/>
        <w:numPr>
          <w:ilvl w:val="0"/>
          <w:numId w:val="12"/>
        </w:numPr>
        <w:spacing w:before="0" w:beforeAutospacing="0" w:after="0" w:afterAutospacing="0" w:line="360" w:lineRule="auto"/>
        <w:jc w:val="both"/>
        <w:textAlignment w:val="baseline"/>
        <w:rPr>
          <w:rStyle w:val="ae"/>
          <w:rFonts w:eastAsiaTheme="majorEastAsia"/>
          <w:b w:val="0"/>
          <w:sz w:val="28"/>
          <w:szCs w:val="28"/>
        </w:rPr>
      </w:pPr>
      <w:r w:rsidRPr="00F8141B">
        <w:rPr>
          <w:rStyle w:val="ae"/>
          <w:rFonts w:eastAsiaTheme="majorEastAsia"/>
          <w:b w:val="0"/>
          <w:sz w:val="28"/>
          <w:szCs w:val="28"/>
        </w:rPr>
        <w:t xml:space="preserve">допущены две и более существенные ошибки в ходе работ, которые не может исправить даже  по требованию педагога или производит измерения, вычисления, наблюдения неверно. </w:t>
      </w:r>
    </w:p>
    <w:p w:rsidR="00D21903" w:rsidRPr="00F8141B" w:rsidRDefault="00D21903" w:rsidP="00F8141B">
      <w:pPr>
        <w:pStyle w:val="ad"/>
        <w:spacing w:before="0" w:beforeAutospacing="0" w:after="0" w:afterAutospacing="0" w:line="360" w:lineRule="auto"/>
        <w:ind w:left="1211"/>
        <w:jc w:val="both"/>
        <w:textAlignment w:val="baseline"/>
        <w:rPr>
          <w:bCs/>
          <w:sz w:val="28"/>
          <w:szCs w:val="28"/>
        </w:rPr>
      </w:pPr>
    </w:p>
    <w:sectPr w:rsidR="00D21903" w:rsidRPr="00F8141B" w:rsidSect="00D219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89" w:rsidRDefault="00EF4F89" w:rsidP="00F8141B">
      <w:pPr>
        <w:spacing w:after="0" w:line="240" w:lineRule="auto"/>
      </w:pPr>
      <w:r>
        <w:separator/>
      </w:r>
    </w:p>
  </w:endnote>
  <w:endnote w:type="continuationSeparator" w:id="0">
    <w:p w:rsidR="00EF4F89" w:rsidRDefault="00EF4F89" w:rsidP="00F81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89" w:rsidRDefault="00EF4F89" w:rsidP="00F8141B">
      <w:pPr>
        <w:spacing w:after="0" w:line="240" w:lineRule="auto"/>
      </w:pPr>
      <w:r>
        <w:separator/>
      </w:r>
    </w:p>
  </w:footnote>
  <w:footnote w:type="continuationSeparator" w:id="0">
    <w:p w:rsidR="00EF4F89" w:rsidRDefault="00EF4F89" w:rsidP="00F8141B">
      <w:pPr>
        <w:spacing w:after="0" w:line="240" w:lineRule="auto"/>
      </w:pPr>
      <w:r>
        <w:continuationSeparator/>
      </w:r>
    </w:p>
  </w:footnote>
  <w:footnote w:id="1">
    <w:p w:rsidR="00F8141B" w:rsidRDefault="00F8141B" w:rsidP="00F8141B">
      <w:pPr>
        <w:pStyle w:val="a6"/>
      </w:pPr>
      <w:r>
        <w:rPr>
          <w:rStyle w:val="a5"/>
        </w:rPr>
        <w:footnoteRef/>
      </w:r>
      <w:r>
        <w:t xml:space="preserve"> Осуществляется в соответствии со статьей 18.1.3 ФГОС ООО</w:t>
      </w:r>
    </w:p>
  </w:footnote>
  <w:footnote w:id="2">
    <w:p w:rsidR="00F8141B" w:rsidRPr="00451AC4" w:rsidRDefault="00F8141B" w:rsidP="00F8141B">
      <w:pPr>
        <w:pStyle w:val="a6"/>
        <w:rPr>
          <w:sz w:val="22"/>
          <w:szCs w:val="22"/>
        </w:rPr>
      </w:pPr>
      <w:r w:rsidRPr="00451AC4">
        <w:rPr>
          <w:rStyle w:val="a5"/>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F8141B" w:rsidRDefault="00F8141B" w:rsidP="00F8141B">
      <w:pPr>
        <w:pStyle w:val="a6"/>
      </w:pPr>
      <w:r>
        <w:rPr>
          <w:rStyle w:val="a5"/>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F8141B" w:rsidRDefault="00F8141B" w:rsidP="00F8141B">
      <w:pPr>
        <w:pStyle w:val="a6"/>
      </w:pPr>
      <w:r>
        <w:rPr>
          <w:rStyle w:val="a5"/>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3F8"/>
    <w:multiLevelType w:val="hybridMultilevel"/>
    <w:tmpl w:val="D110D90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76C637D"/>
    <w:multiLevelType w:val="hybridMultilevel"/>
    <w:tmpl w:val="1F404D1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
    <w:nsid w:val="0BE208C6"/>
    <w:multiLevelType w:val="hybridMultilevel"/>
    <w:tmpl w:val="7870BF9C"/>
    <w:lvl w:ilvl="0" w:tplc="0419000B">
      <w:start w:val="1"/>
      <w:numFmt w:val="bullet"/>
      <w:lvlText w:val=""/>
      <w:lvlJc w:val="left"/>
      <w:pPr>
        <w:ind w:left="1211" w:hanging="360"/>
      </w:pPr>
      <w:rPr>
        <w:rFonts w:ascii="Wingdings" w:hAnsi="Wingdings" w:hint="default"/>
      </w:rPr>
    </w:lvl>
    <w:lvl w:ilvl="1" w:tplc="04190001">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10F11D1"/>
    <w:multiLevelType w:val="hybridMultilevel"/>
    <w:tmpl w:val="A4003B7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D1B3FEC"/>
    <w:multiLevelType w:val="hybridMultilevel"/>
    <w:tmpl w:val="E4623188"/>
    <w:lvl w:ilvl="0" w:tplc="B900B7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490025"/>
    <w:multiLevelType w:val="multilevel"/>
    <w:tmpl w:val="8D3CD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F0A86"/>
    <w:multiLevelType w:val="hybridMultilevel"/>
    <w:tmpl w:val="E9B43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B3F4913"/>
    <w:multiLevelType w:val="hybridMultilevel"/>
    <w:tmpl w:val="365A81E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1C02D7"/>
    <w:multiLevelType w:val="hybridMultilevel"/>
    <w:tmpl w:val="B754B81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A25D94"/>
    <w:multiLevelType w:val="hybridMultilevel"/>
    <w:tmpl w:val="83FA7D2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27289E"/>
    <w:multiLevelType w:val="hybridMultilevel"/>
    <w:tmpl w:val="36A0E6C8"/>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71F819CB"/>
    <w:multiLevelType w:val="hybridMultilevel"/>
    <w:tmpl w:val="6AB2B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6"/>
  </w:num>
  <w:num w:numId="5">
    <w:abstractNumId w:val="9"/>
  </w:num>
  <w:num w:numId="6">
    <w:abstractNumId w:val="14"/>
  </w:num>
  <w:num w:numId="7">
    <w:abstractNumId w:val="10"/>
  </w:num>
  <w:num w:numId="8">
    <w:abstractNumId w:val="8"/>
  </w:num>
  <w:num w:numId="9">
    <w:abstractNumId w:val="11"/>
  </w:num>
  <w:num w:numId="10">
    <w:abstractNumId w:val="7"/>
  </w:num>
  <w:num w:numId="11">
    <w:abstractNumId w:val="13"/>
  </w:num>
  <w:num w:numId="12">
    <w:abstractNumId w:val="17"/>
  </w:num>
  <w:num w:numId="13">
    <w:abstractNumId w:val="0"/>
  </w:num>
  <w:num w:numId="14">
    <w:abstractNumId w:val="4"/>
  </w:num>
  <w:num w:numId="15">
    <w:abstractNumId w:val="2"/>
  </w:num>
  <w:num w:numId="16">
    <w:abstractNumId w:val="15"/>
  </w:num>
  <w:num w:numId="17">
    <w:abstractNumId w:val="18"/>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footnotePr>
    <w:footnote w:id="-1"/>
    <w:footnote w:id="0"/>
  </w:footnotePr>
  <w:endnotePr>
    <w:endnote w:id="-1"/>
    <w:endnote w:id="0"/>
  </w:endnotePr>
  <w:compat/>
  <w:rsids>
    <w:rsidRoot w:val="00F8141B"/>
    <w:rsid w:val="004F6FEC"/>
    <w:rsid w:val="009A6C84"/>
    <w:rsid w:val="009E488C"/>
    <w:rsid w:val="00AF2066"/>
    <w:rsid w:val="00D21903"/>
    <w:rsid w:val="00EF4F89"/>
    <w:rsid w:val="00F81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1B"/>
    <w:rPr>
      <w:rFonts w:ascii="Calibri" w:eastAsia="Calibri" w:hAnsi="Calibri" w:cs="Times New Roman"/>
      <w:sz w:val="22"/>
    </w:rPr>
  </w:style>
  <w:style w:type="paragraph" w:styleId="1">
    <w:name w:val="heading 1"/>
    <w:basedOn w:val="a"/>
    <w:next w:val="a"/>
    <w:link w:val="10"/>
    <w:uiPriority w:val="9"/>
    <w:qFormat/>
    <w:rsid w:val="00F81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8141B"/>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141B"/>
    <w:rPr>
      <w:rFonts w:eastAsia="@Arial Unicode MS" w:cs="Times New Roman"/>
      <w:b/>
      <w:bCs/>
      <w:sz w:val="28"/>
      <w:szCs w:val="28"/>
      <w:lang w:eastAsia="ru-RU"/>
    </w:rPr>
  </w:style>
  <w:style w:type="paragraph" w:styleId="a3">
    <w:name w:val="List Paragraph"/>
    <w:basedOn w:val="a"/>
    <w:link w:val="a4"/>
    <w:uiPriority w:val="99"/>
    <w:qFormat/>
    <w:rsid w:val="00F8141B"/>
    <w:pPr>
      <w:spacing w:after="0" w:line="240" w:lineRule="auto"/>
      <w:ind w:left="720"/>
      <w:contextualSpacing/>
    </w:pPr>
    <w:rPr>
      <w:sz w:val="24"/>
      <w:szCs w:val="24"/>
      <w:lang w:eastAsia="ru-RU"/>
    </w:rPr>
  </w:style>
  <w:style w:type="character" w:styleId="a5">
    <w:name w:val="footnote reference"/>
    <w:uiPriority w:val="99"/>
    <w:rsid w:val="00F8141B"/>
    <w:rPr>
      <w:vertAlign w:val="superscript"/>
    </w:rPr>
  </w:style>
  <w:style w:type="character" w:customStyle="1" w:styleId="dash041e0431044b0447043d044b0439char1">
    <w:name w:val="dash041e_0431_044b_0447_043d_044b_0439__char1"/>
    <w:uiPriority w:val="99"/>
    <w:rsid w:val="00F8141B"/>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F8141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Знак6 Знак,F1 Знак"/>
    <w:basedOn w:val="a0"/>
    <w:link w:val="a6"/>
    <w:uiPriority w:val="99"/>
    <w:rsid w:val="00F8141B"/>
    <w:rPr>
      <w:rFonts w:eastAsia="Times New Roman" w:cs="Times New Roman"/>
      <w:sz w:val="20"/>
      <w:szCs w:val="20"/>
      <w:lang w:eastAsia="ru-RU"/>
    </w:rPr>
  </w:style>
  <w:style w:type="paragraph" w:styleId="a8">
    <w:name w:val="Intense Quote"/>
    <w:basedOn w:val="a"/>
    <w:next w:val="a"/>
    <w:link w:val="a9"/>
    <w:uiPriority w:val="30"/>
    <w:qFormat/>
    <w:rsid w:val="00F8141B"/>
    <w:pPr>
      <w:pBdr>
        <w:bottom w:val="single" w:sz="4" w:space="4" w:color="4F81BD"/>
      </w:pBdr>
      <w:spacing w:before="200" w:after="280"/>
      <w:ind w:left="936" w:right="936"/>
    </w:pPr>
    <w:rPr>
      <w:rFonts w:eastAsia="Times New Roman"/>
      <w:b/>
      <w:bCs/>
      <w:i/>
      <w:iCs/>
      <w:color w:val="4F81BD"/>
    </w:rPr>
  </w:style>
  <w:style w:type="character" w:customStyle="1" w:styleId="a9">
    <w:name w:val="Выделенная цитата Знак"/>
    <w:basedOn w:val="a0"/>
    <w:link w:val="a8"/>
    <w:uiPriority w:val="30"/>
    <w:rsid w:val="00F8141B"/>
    <w:rPr>
      <w:rFonts w:ascii="Calibri" w:eastAsia="Times New Roman" w:hAnsi="Calibri" w:cs="Times New Roman"/>
      <w:b/>
      <w:bCs/>
      <w:i/>
      <w:iCs/>
      <w:color w:val="4F81BD"/>
      <w:sz w:val="22"/>
    </w:rPr>
  </w:style>
  <w:style w:type="character" w:customStyle="1" w:styleId="a4">
    <w:name w:val="Абзац списка Знак"/>
    <w:link w:val="a3"/>
    <w:uiPriority w:val="99"/>
    <w:locked/>
    <w:rsid w:val="00F8141B"/>
    <w:rPr>
      <w:rFonts w:ascii="Calibri" w:eastAsia="Calibri" w:hAnsi="Calibri" w:cs="Times New Roman"/>
      <w:szCs w:val="24"/>
      <w:lang w:eastAsia="ru-RU"/>
    </w:rPr>
  </w:style>
  <w:style w:type="paragraph" w:customStyle="1" w:styleId="aa">
    <w:name w:val="А_основной"/>
    <w:basedOn w:val="a"/>
    <w:link w:val="ab"/>
    <w:uiPriority w:val="99"/>
    <w:qFormat/>
    <w:rsid w:val="00F8141B"/>
    <w:pPr>
      <w:spacing w:after="0" w:line="360" w:lineRule="auto"/>
      <w:ind w:firstLine="454"/>
      <w:jc w:val="both"/>
    </w:pPr>
    <w:rPr>
      <w:rFonts w:ascii="Times New Roman" w:hAnsi="Times New Roman"/>
      <w:sz w:val="28"/>
      <w:szCs w:val="28"/>
    </w:rPr>
  </w:style>
  <w:style w:type="character" w:customStyle="1" w:styleId="ab">
    <w:name w:val="А_основной Знак"/>
    <w:link w:val="aa"/>
    <w:uiPriority w:val="99"/>
    <w:rsid w:val="00F8141B"/>
    <w:rPr>
      <w:rFonts w:eastAsia="Calibri" w:cs="Times New Roman"/>
      <w:sz w:val="28"/>
      <w:szCs w:val="28"/>
    </w:rPr>
  </w:style>
  <w:style w:type="table" w:styleId="ac">
    <w:name w:val="Table Grid"/>
    <w:basedOn w:val="a1"/>
    <w:uiPriority w:val="59"/>
    <w:rsid w:val="00F8141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F8141B"/>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F8141B"/>
    <w:rPr>
      <w:b/>
      <w:bCs/>
    </w:rPr>
  </w:style>
  <w:style w:type="character" w:styleId="af">
    <w:name w:val="Hyperlink"/>
    <w:basedOn w:val="a0"/>
    <w:uiPriority w:val="99"/>
    <w:unhideWhenUsed/>
    <w:rsid w:val="00F8141B"/>
    <w:rPr>
      <w:color w:val="0000FF" w:themeColor="hyperlink"/>
      <w:u w:val="single"/>
    </w:rPr>
  </w:style>
  <w:style w:type="paragraph" w:customStyle="1" w:styleId="af0">
    <w:name w:val="Карпова Е.В."/>
    <w:basedOn w:val="1"/>
    <w:link w:val="af1"/>
    <w:qFormat/>
    <w:rsid w:val="00F8141B"/>
    <w:pPr>
      <w:spacing w:before="240" w:line="240" w:lineRule="auto"/>
      <w:jc w:val="center"/>
    </w:pPr>
    <w:rPr>
      <w:rFonts w:ascii="Times New Roman" w:hAnsi="Times New Roman" w:cs="Times New Roman"/>
      <w:b w:val="0"/>
      <w:bCs w:val="0"/>
      <w:color w:val="auto"/>
      <w:szCs w:val="32"/>
    </w:rPr>
  </w:style>
  <w:style w:type="character" w:customStyle="1" w:styleId="af1">
    <w:name w:val="Карпова Е.В. Знак"/>
    <w:basedOn w:val="10"/>
    <w:link w:val="af0"/>
    <w:rsid w:val="00F8141B"/>
    <w:rPr>
      <w:rFonts w:cs="Times New Roman"/>
      <w:szCs w:val="32"/>
    </w:rPr>
  </w:style>
  <w:style w:type="character" w:customStyle="1" w:styleId="10">
    <w:name w:val="Заголовок 1 Знак"/>
    <w:basedOn w:val="a0"/>
    <w:link w:val="1"/>
    <w:uiPriority w:val="9"/>
    <w:rsid w:val="00F8141B"/>
    <w:rPr>
      <w:rFonts w:asciiTheme="majorHAnsi" w:eastAsiaTheme="majorEastAsia" w:hAnsiTheme="majorHAnsi" w:cstheme="majorBidi"/>
      <w:b/>
      <w:bCs/>
      <w:color w:val="365F91" w:themeColor="accent1" w:themeShade="BF"/>
      <w:sz w:val="28"/>
      <w:szCs w:val="28"/>
    </w:rPr>
  </w:style>
  <w:style w:type="paragraph" w:styleId="af2">
    <w:name w:val="Balloon Text"/>
    <w:basedOn w:val="a"/>
    <w:link w:val="af3"/>
    <w:uiPriority w:val="99"/>
    <w:semiHidden/>
    <w:unhideWhenUsed/>
    <w:rsid w:val="009A6C8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A6C8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4-prs.edu.yar.ru/docs/2016_minus_2017/2017_2018/polozhenie_promezhutochnoy_attestatsii_i_poryadka_perevoda_obuchayushchihsya.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4098</Words>
  <Characters>23362</Characters>
  <Application>Microsoft Office Word</Application>
  <DocSecurity>0</DocSecurity>
  <Lines>194</Lines>
  <Paragraphs>54</Paragraphs>
  <ScaleCrop>false</ScaleCrop>
  <Company/>
  <LinksUpToDate>false</LinksUpToDate>
  <CharactersWithSpaces>27406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2019-12-06T11:53:00Z</dcterms:created>
  <dcterms:modified xsi:type="dcterms:W3CDTF">2019-12-11T06:03:00Z</dcterms:modified>
</cp:coreProperties>
</file>