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  <w:lang w:bidi="ar-SA"/>
        </w:rPr>
      </w:pPr>
      <w:r w:rsidRPr="00123F56">
        <w:rPr>
          <w:sz w:val="24"/>
          <w:szCs w:val="24"/>
        </w:rPr>
        <w:t xml:space="preserve">Государственное профессиональное </w:t>
      </w:r>
    </w:p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</w:rPr>
      </w:pPr>
      <w:r w:rsidRPr="00123F56">
        <w:rPr>
          <w:sz w:val="24"/>
          <w:szCs w:val="24"/>
        </w:rPr>
        <w:t xml:space="preserve">образовательное учреждение Ярославской области </w:t>
      </w:r>
    </w:p>
    <w:p w:rsidR="00040C50" w:rsidRPr="00123F56" w:rsidRDefault="00040C50" w:rsidP="00040C50">
      <w:pPr>
        <w:suppressAutoHyphens/>
        <w:adjustRightInd w:val="0"/>
        <w:jc w:val="center"/>
        <w:rPr>
          <w:sz w:val="24"/>
          <w:szCs w:val="24"/>
        </w:rPr>
      </w:pPr>
      <w:r w:rsidRPr="00123F56">
        <w:rPr>
          <w:sz w:val="24"/>
          <w:szCs w:val="24"/>
        </w:rPr>
        <w:t>Мышкинский политехнический колледж</w:t>
      </w:r>
    </w:p>
    <w:p w:rsidR="00040C50" w:rsidRPr="00123F56" w:rsidRDefault="00040C50" w:rsidP="00040C50">
      <w:pPr>
        <w:suppressAutoHyphens/>
        <w:adjustRightInd w:val="0"/>
        <w:jc w:val="right"/>
        <w:rPr>
          <w:caps/>
          <w:sz w:val="24"/>
          <w:szCs w:val="24"/>
        </w:rPr>
      </w:pP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«Утверждаю»: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Директор ГПОУ ЯО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188595</wp:posOffset>
            </wp:positionV>
            <wp:extent cx="895350" cy="933450"/>
            <wp:effectExtent l="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3F56">
        <w:rPr>
          <w:sz w:val="24"/>
          <w:szCs w:val="24"/>
        </w:rPr>
        <w:t>Мышкинского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политехнического колледжа</w:t>
      </w:r>
    </w:p>
    <w:p w:rsidR="00040C50" w:rsidRPr="00123F56" w:rsidRDefault="00040C50" w:rsidP="00040C50">
      <w:pPr>
        <w:suppressAutoHyphens/>
        <w:adjustRightInd w:val="0"/>
        <w:jc w:val="right"/>
        <w:rPr>
          <w:sz w:val="24"/>
          <w:szCs w:val="24"/>
        </w:rPr>
      </w:pPr>
      <w:r w:rsidRPr="00123F56">
        <w:rPr>
          <w:sz w:val="24"/>
          <w:szCs w:val="24"/>
        </w:rPr>
        <w:t>/</w:t>
      </w:r>
      <w:r w:rsidRPr="00123F56">
        <w:rPr>
          <w:noProof/>
          <w:sz w:val="24"/>
          <w:szCs w:val="24"/>
          <w:lang w:bidi="ar-SA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56">
        <w:rPr>
          <w:sz w:val="24"/>
          <w:szCs w:val="24"/>
        </w:rPr>
        <w:t>_Т.А. Кошелева</w:t>
      </w:r>
    </w:p>
    <w:p w:rsidR="00040C50" w:rsidRPr="00123F56" w:rsidRDefault="003B5071" w:rsidP="00040C50">
      <w:pPr>
        <w:suppressAutoHyphens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2022</w:t>
      </w:r>
      <w:r w:rsidR="00040C50" w:rsidRPr="00123F56">
        <w:rPr>
          <w:sz w:val="24"/>
          <w:szCs w:val="24"/>
        </w:rPr>
        <w:t xml:space="preserve"> г </w:t>
      </w:r>
    </w:p>
    <w:p w:rsidR="00040C50" w:rsidRPr="00123F56" w:rsidRDefault="003B5071" w:rsidP="00040C5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Приказ№_____от______2022</w:t>
      </w:r>
      <w:r w:rsidR="0011397E">
        <w:rPr>
          <w:sz w:val="24"/>
          <w:szCs w:val="24"/>
        </w:rPr>
        <w:t xml:space="preserve"> </w:t>
      </w:r>
      <w:r w:rsidR="00040C50" w:rsidRPr="00123F56">
        <w:rPr>
          <w:sz w:val="24"/>
          <w:szCs w:val="24"/>
        </w:rPr>
        <w:t>года</w:t>
      </w: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pacing w:line="360" w:lineRule="auto"/>
        <w:jc w:val="right"/>
        <w:rPr>
          <w:sz w:val="24"/>
          <w:szCs w:val="24"/>
        </w:rPr>
      </w:pPr>
    </w:p>
    <w:p w:rsidR="00040C50" w:rsidRPr="00123F56" w:rsidRDefault="00040C50" w:rsidP="00040C50">
      <w:pPr>
        <w:suppressAutoHyphens/>
        <w:adjustRightInd w:val="0"/>
        <w:jc w:val="right"/>
        <w:rPr>
          <w:b/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РАБОЧАЯ ПРОГРАММА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Профессионального модуля ПМ01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"Проектирование цифровых устройств"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Профессия: 09.02.01 «Компьютерные системы и комплексы»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Форма обучения: очная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123F56">
        <w:rPr>
          <w:sz w:val="24"/>
          <w:szCs w:val="24"/>
        </w:rPr>
        <w:t>Нормативный срок обучения: 2 года 10 месяцев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 xml:space="preserve">СОГЛАСОВАНО 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>НА ЗАСЕДАНИИ МК</w:t>
      </w:r>
    </w:p>
    <w:p w:rsidR="00040C50" w:rsidRPr="00123F56" w:rsidRDefault="003B5071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2022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23F56">
        <w:rPr>
          <w:sz w:val="24"/>
          <w:szCs w:val="24"/>
        </w:rPr>
        <w:t>_________________</w:t>
      </w: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040C50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40C50" w:rsidRPr="00123F56" w:rsidRDefault="003B5071" w:rsidP="0004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Мышкин, 2022</w:t>
      </w:r>
    </w:p>
    <w:p w:rsidR="00040C50" w:rsidRPr="00123F56" w:rsidRDefault="00040C50" w:rsidP="00040C50">
      <w:pPr>
        <w:shd w:val="clear" w:color="auto" w:fill="FFFFFF"/>
        <w:ind w:firstLine="706"/>
        <w:jc w:val="both"/>
        <w:rPr>
          <w:color w:val="000000"/>
          <w:spacing w:val="8"/>
          <w:sz w:val="24"/>
          <w:szCs w:val="24"/>
        </w:rPr>
      </w:pPr>
    </w:p>
    <w:p w:rsidR="00040C50" w:rsidRPr="00123F56" w:rsidRDefault="00040C50" w:rsidP="00040C50">
      <w:pPr>
        <w:shd w:val="clear" w:color="auto" w:fill="FFFFFF"/>
        <w:ind w:left="14"/>
        <w:rPr>
          <w:sz w:val="24"/>
          <w:szCs w:val="24"/>
        </w:rPr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040C50" w:rsidRPr="00123F56" w:rsidRDefault="00040C50" w:rsidP="00BF1A30">
      <w:pPr>
        <w:pStyle w:val="2"/>
        <w:spacing w:before="73"/>
        <w:ind w:left="926" w:right="889" w:firstLine="0"/>
        <w:jc w:val="center"/>
      </w:pPr>
    </w:p>
    <w:p w:rsidR="00BF1A30" w:rsidRPr="00123F56" w:rsidRDefault="00BF1A30" w:rsidP="00BF1A30">
      <w:pPr>
        <w:pStyle w:val="2"/>
        <w:spacing w:before="73"/>
        <w:ind w:left="926" w:right="889" w:firstLine="0"/>
        <w:jc w:val="center"/>
      </w:pPr>
      <w:r w:rsidRPr="00123F56">
        <w:t>СОДЕРЖАНИЕ</w:t>
      </w:r>
    </w:p>
    <w:sdt>
      <w:sdtPr>
        <w:id w:val="97535902"/>
      </w:sdtPr>
      <w:sdtContent>
        <w:p w:rsidR="00BF1A30" w:rsidRPr="00123F56" w:rsidRDefault="00037AE5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ind w:hanging="464"/>
          </w:pPr>
          <w:hyperlink w:anchor="_bookmark0" w:history="1">
            <w:r w:rsidR="00BF1A30" w:rsidRPr="00123F56">
              <w:t xml:space="preserve">ПАСПОРТ </w:t>
            </w:r>
            <w:r w:rsidR="00BF1A30" w:rsidRPr="00123F56">
              <w:rPr>
                <w:spacing w:val="-4"/>
              </w:rPr>
              <w:t>ПРОГРАММЫ</w:t>
            </w:r>
            <w:r w:rsidR="00BF1A30" w:rsidRPr="00123F56">
              <w:t xml:space="preserve"> ПРОФЕССИОНАЛЬНОГО</w:t>
            </w:r>
            <w:r w:rsidR="00BF1A30" w:rsidRPr="00123F56">
              <w:rPr>
                <w:spacing w:val="-2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4</w:t>
            </w:r>
          </w:hyperlink>
        </w:p>
        <w:p w:rsidR="00BF1A30" w:rsidRPr="00123F56" w:rsidRDefault="00037AE5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spacing w:before="137"/>
            <w:ind w:hanging="464"/>
          </w:pPr>
          <w:hyperlink w:anchor="_bookmark1" w:history="1">
            <w:r w:rsidR="00BF1A30" w:rsidRPr="00123F56">
              <w:rPr>
                <w:spacing w:val="-9"/>
              </w:rPr>
              <w:t xml:space="preserve">РЕЗУЛЬТАТЫ </w:t>
            </w:r>
            <w:r w:rsidR="00BF1A30" w:rsidRPr="00123F56">
              <w:t>ОСВОЕНИЯ</w:t>
            </w:r>
            <w:r w:rsidR="00BF1A30" w:rsidRPr="00123F56">
              <w:rPr>
                <w:spacing w:val="6"/>
              </w:rPr>
              <w:t xml:space="preserve"> </w:t>
            </w:r>
            <w:r w:rsidR="00BF1A30" w:rsidRPr="00123F56">
              <w:t>ПРОФЕССИОНАЛЬНОГО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6</w:t>
            </w:r>
          </w:hyperlink>
        </w:p>
        <w:p w:rsidR="00BF1A30" w:rsidRPr="00123F56" w:rsidRDefault="00037AE5" w:rsidP="00E66ACC">
          <w:pPr>
            <w:pStyle w:val="21"/>
            <w:numPr>
              <w:ilvl w:val="0"/>
              <w:numId w:val="2"/>
            </w:numPr>
            <w:tabs>
              <w:tab w:val="left" w:pos="494"/>
              <w:tab w:val="right" w:leader="dot" w:pos="9883"/>
            </w:tabs>
            <w:spacing w:before="139"/>
            <w:ind w:hanging="493"/>
          </w:pPr>
          <w:hyperlink w:anchor="_bookmark2" w:history="1">
            <w:r w:rsidR="00BF1A30" w:rsidRPr="00123F56">
              <w:rPr>
                <w:spacing w:val="-4"/>
              </w:rPr>
              <w:t xml:space="preserve">СТРУКТУРА </w:t>
            </w:r>
            <w:r w:rsidR="00BF1A30" w:rsidRPr="00123F56">
              <w:t xml:space="preserve">И </w:t>
            </w:r>
            <w:r w:rsidR="00BF1A30" w:rsidRPr="00123F56">
              <w:rPr>
                <w:spacing w:val="-3"/>
              </w:rPr>
              <w:t>СОДЕРЖАНИЕ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t>ПРОФЕССИОНАЛЬНОГО</w:t>
            </w:r>
            <w:r w:rsidR="00BF1A30" w:rsidRPr="00123F56">
              <w:rPr>
                <w:spacing w:val="-1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7</w:t>
            </w:r>
          </w:hyperlink>
        </w:p>
        <w:p w:rsidR="00BF1A30" w:rsidRPr="00123F56" w:rsidRDefault="00037AE5" w:rsidP="00E66ACC">
          <w:pPr>
            <w:pStyle w:val="21"/>
            <w:numPr>
              <w:ilvl w:val="0"/>
              <w:numId w:val="2"/>
            </w:numPr>
            <w:tabs>
              <w:tab w:val="left" w:pos="494"/>
              <w:tab w:val="right" w:leader="dot" w:pos="9883"/>
            </w:tabs>
            <w:ind w:hanging="493"/>
          </w:pPr>
          <w:hyperlink w:anchor="_bookmark3" w:history="1">
            <w:r w:rsidR="00BF1A30" w:rsidRPr="00123F56">
              <w:t xml:space="preserve">УСЛОВИЯ РЕАЛИЗАЦИИ </w:t>
            </w:r>
            <w:r w:rsidR="00BF1A30" w:rsidRPr="00123F56">
              <w:rPr>
                <w:spacing w:val="-4"/>
              </w:rPr>
              <w:t xml:space="preserve">ПРОГРАММЫ </w:t>
            </w:r>
            <w:r w:rsidR="00BF1A30" w:rsidRPr="00123F56">
              <w:t>ПРОФЕССИОНАЛЬНОГО</w:t>
            </w:r>
            <w:r w:rsidR="00BF1A30" w:rsidRPr="00123F56">
              <w:rPr>
                <w:spacing w:val="-2"/>
              </w:rPr>
              <w:t xml:space="preserve"> </w:t>
            </w:r>
            <w:r w:rsidR="00BF1A30" w:rsidRPr="00123F56">
              <w:rPr>
                <w:spacing w:val="-7"/>
              </w:rPr>
              <w:t>МОДУЛЯ</w:t>
            </w:r>
            <w:r w:rsidR="00BF1A30" w:rsidRPr="00123F56">
              <w:rPr>
                <w:spacing w:val="-7"/>
              </w:rPr>
              <w:tab/>
            </w:r>
            <w:r w:rsidR="00BF1A30" w:rsidRPr="00123F56">
              <w:t>17</w:t>
            </w:r>
          </w:hyperlink>
        </w:p>
        <w:p w:rsidR="00BF1A30" w:rsidRPr="00123F56" w:rsidRDefault="00037AE5" w:rsidP="00BF1A30">
          <w:pPr>
            <w:pStyle w:val="1"/>
            <w:numPr>
              <w:ilvl w:val="0"/>
              <w:numId w:val="2"/>
            </w:numPr>
            <w:tabs>
              <w:tab w:val="left" w:pos="494"/>
              <w:tab w:val="right" w:leader="dot" w:pos="9661"/>
            </w:tabs>
            <w:spacing w:before="139"/>
            <w:ind w:hanging="464"/>
          </w:pPr>
          <w:hyperlink w:anchor="_bookmark4" w:history="1">
            <w:r w:rsidR="00BF1A30" w:rsidRPr="00123F56">
              <w:rPr>
                <w:spacing w:val="-3"/>
              </w:rPr>
              <w:t xml:space="preserve">КОНТРОЛЬ </w:t>
            </w:r>
            <w:r w:rsidR="00BF1A30" w:rsidRPr="00123F56">
              <w:t xml:space="preserve">И ОЦЕНКА </w:t>
            </w:r>
            <w:r w:rsidR="00BF1A30" w:rsidRPr="00123F56">
              <w:rPr>
                <w:spacing w:val="-9"/>
              </w:rPr>
              <w:t xml:space="preserve">РЕЗУЛЬТАТОВ </w:t>
            </w:r>
            <w:r w:rsidR="00BF1A30" w:rsidRPr="00123F56">
              <w:t>ОСВОЕНИЯ</w:t>
            </w:r>
            <w:r w:rsidR="00BF1A30" w:rsidRPr="00123F56">
              <w:rPr>
                <w:spacing w:val="8"/>
              </w:rPr>
              <w:t xml:space="preserve"> </w:t>
            </w:r>
            <w:r w:rsidR="00BF1A30" w:rsidRPr="00123F56">
              <w:t>ПМ</w:t>
            </w:r>
            <w:r w:rsidR="00BF1A30" w:rsidRPr="00123F56">
              <w:rPr>
                <w:spacing w:val="1"/>
              </w:rPr>
              <w:t xml:space="preserve"> </w:t>
            </w:r>
            <w:r w:rsidR="00BF1A30" w:rsidRPr="00123F56">
              <w:t>(ВПД)</w:t>
            </w:r>
            <w:r w:rsidR="00BF1A30" w:rsidRPr="00123F56">
              <w:tab/>
              <w:t>20</w:t>
            </w:r>
          </w:hyperlink>
        </w:p>
      </w:sdtContent>
    </w:sdt>
    <w:p w:rsidR="00BF1A30" w:rsidRPr="00123F56" w:rsidRDefault="00BF1A30" w:rsidP="00BF1A30">
      <w:pPr>
        <w:rPr>
          <w:sz w:val="24"/>
          <w:szCs w:val="24"/>
        </w:rPr>
        <w:sectPr w:rsidR="00BF1A30" w:rsidRPr="00123F56">
          <w:footerReference w:type="default" r:id="rId9"/>
          <w:pgSz w:w="11910" w:h="16840"/>
          <w:pgMar w:top="1040" w:right="920" w:bottom="1160" w:left="880" w:header="0" w:footer="974" w:gutter="0"/>
          <w:pgNumType w:start="3"/>
          <w:cols w:space="720"/>
        </w:sectPr>
      </w:pPr>
    </w:p>
    <w:p w:rsidR="00BF1A30" w:rsidRPr="00123F56" w:rsidRDefault="00BF1A30" w:rsidP="00BF1A30">
      <w:pPr>
        <w:pStyle w:val="a5"/>
        <w:numPr>
          <w:ilvl w:val="1"/>
          <w:numId w:val="2"/>
        </w:numPr>
        <w:tabs>
          <w:tab w:val="left" w:pos="1636"/>
        </w:tabs>
        <w:spacing w:before="71" w:line="480" w:lineRule="auto"/>
        <w:ind w:right="1355" w:hanging="1184"/>
        <w:jc w:val="left"/>
        <w:rPr>
          <w:b/>
          <w:sz w:val="24"/>
          <w:szCs w:val="24"/>
        </w:rPr>
      </w:pPr>
      <w:bookmarkStart w:id="0" w:name="_bookmark0"/>
      <w:bookmarkEnd w:id="0"/>
      <w:r w:rsidRPr="00123F56">
        <w:rPr>
          <w:b/>
          <w:spacing w:val="-3"/>
          <w:sz w:val="24"/>
          <w:szCs w:val="24"/>
        </w:rPr>
        <w:lastRenderedPageBreak/>
        <w:t xml:space="preserve">ПАСПОРТ </w:t>
      </w:r>
      <w:r w:rsidRPr="00123F56">
        <w:rPr>
          <w:b/>
          <w:spacing w:val="-4"/>
          <w:sz w:val="24"/>
          <w:szCs w:val="24"/>
        </w:rPr>
        <w:t xml:space="preserve">ПРОГРАММЫ </w:t>
      </w:r>
      <w:r w:rsidRPr="00123F56">
        <w:rPr>
          <w:b/>
          <w:sz w:val="24"/>
          <w:szCs w:val="24"/>
        </w:rPr>
        <w:t xml:space="preserve">ПРОФЕССИОНАЛЬНОГО </w:t>
      </w:r>
      <w:r w:rsidRPr="00123F56">
        <w:rPr>
          <w:b/>
          <w:spacing w:val="-8"/>
          <w:sz w:val="24"/>
          <w:szCs w:val="24"/>
        </w:rPr>
        <w:t xml:space="preserve">МОДУЛЯ </w:t>
      </w:r>
      <w:r w:rsidRPr="00123F56">
        <w:rPr>
          <w:b/>
          <w:sz w:val="24"/>
          <w:szCs w:val="24"/>
        </w:rPr>
        <w:t>ПМ.01. Проектирование цифровых</w:t>
      </w:r>
      <w:r w:rsidRPr="00123F56">
        <w:rPr>
          <w:b/>
          <w:spacing w:val="-7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устройств</w:t>
      </w:r>
    </w:p>
    <w:p w:rsidR="00BF1A30" w:rsidRPr="00123F56" w:rsidRDefault="00BF1A30" w:rsidP="00BF1A30">
      <w:pPr>
        <w:pStyle w:val="a3"/>
        <w:spacing w:before="10"/>
        <w:rPr>
          <w:b/>
        </w:rPr>
      </w:pPr>
    </w:p>
    <w:p w:rsidR="00BF1A30" w:rsidRPr="00123F56" w:rsidRDefault="00BF1A30" w:rsidP="00BF1A30">
      <w:pPr>
        <w:pStyle w:val="a5"/>
        <w:numPr>
          <w:ilvl w:val="2"/>
          <w:numId w:val="2"/>
        </w:numPr>
        <w:tabs>
          <w:tab w:val="left" w:pos="3470"/>
        </w:tabs>
        <w:ind w:left="3469" w:hanging="421"/>
        <w:jc w:val="left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Область применения</w:t>
      </w:r>
      <w:r w:rsidRPr="00123F56">
        <w:rPr>
          <w:b/>
          <w:spacing w:val="-4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программы</w:t>
      </w:r>
    </w:p>
    <w:p w:rsidR="00BF1A30" w:rsidRPr="00123F56" w:rsidRDefault="00BF1A30" w:rsidP="00BF1A30">
      <w:pPr>
        <w:pStyle w:val="a3"/>
        <w:spacing w:before="9"/>
        <w:rPr>
          <w:b/>
        </w:rPr>
      </w:pPr>
    </w:p>
    <w:p w:rsidR="00AD59C6" w:rsidRPr="00123F56" w:rsidRDefault="00BF1A30" w:rsidP="00AD59C6">
      <w:pPr>
        <w:rPr>
          <w:sz w:val="24"/>
          <w:szCs w:val="24"/>
          <w:shd w:val="clear" w:color="auto" w:fill="FFFFFF"/>
        </w:rPr>
      </w:pPr>
      <w:r w:rsidRPr="00123F56">
        <w:rPr>
          <w:sz w:val="24"/>
          <w:szCs w:val="24"/>
        </w:rPr>
        <w:t xml:space="preserve">Рабочая программа профессионального </w:t>
      </w:r>
      <w:r w:rsidRPr="00123F56">
        <w:rPr>
          <w:spacing w:val="-4"/>
          <w:sz w:val="24"/>
          <w:szCs w:val="24"/>
        </w:rPr>
        <w:t>модуля</w:t>
      </w:r>
      <w:r w:rsidRPr="00123F56">
        <w:rPr>
          <w:spacing w:val="52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– является частью программы подготовки специалистов среднего звена (далее - ППССЗ) в соответствии с ФГОС по специальности СПО 09.02.01 Компьютерные системы и </w:t>
      </w:r>
      <w:r w:rsidRPr="00123F56">
        <w:rPr>
          <w:spacing w:val="-3"/>
          <w:sz w:val="24"/>
          <w:szCs w:val="24"/>
        </w:rPr>
        <w:t xml:space="preserve">комплексы </w:t>
      </w:r>
      <w:r w:rsidRPr="00123F56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123F56">
        <w:rPr>
          <w:b/>
          <w:sz w:val="24"/>
          <w:szCs w:val="24"/>
        </w:rPr>
        <w:t xml:space="preserve">Проектирование цифровых устройств </w:t>
      </w:r>
      <w:r w:rsidRPr="00123F56">
        <w:rPr>
          <w:sz w:val="24"/>
          <w:szCs w:val="24"/>
        </w:rPr>
        <w:t xml:space="preserve">и соответствующих профессиональных </w:t>
      </w:r>
      <w:r w:rsidRPr="00123F56">
        <w:rPr>
          <w:spacing w:val="-3"/>
          <w:sz w:val="24"/>
          <w:szCs w:val="24"/>
        </w:rPr>
        <w:t>компетенций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(ПК):</w:t>
      </w:r>
      <w:r w:rsidR="00AD59C6" w:rsidRPr="00123F56">
        <w:rPr>
          <w:sz w:val="24"/>
          <w:szCs w:val="24"/>
          <w:shd w:val="clear" w:color="auto" w:fill="FFFFFF"/>
        </w:rPr>
        <w:t xml:space="preserve"> ОК 1. Понимать сущность и социальную значимость своей будущей профессии, проявлять к ней устойчивый интерес.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1" w:name="sub_512"/>
      <w:bookmarkEnd w:id="1"/>
      <w:r w:rsidR="00AD59C6" w:rsidRPr="00123F56">
        <w:rPr>
          <w:sz w:val="24"/>
          <w:szCs w:val="24"/>
          <w:shd w:val="clear" w:color="auto" w:fill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2" w:name="sub_513"/>
      <w:bookmarkEnd w:id="2"/>
      <w:r w:rsidR="00AD59C6" w:rsidRPr="00123F56">
        <w:rPr>
          <w:sz w:val="24"/>
          <w:szCs w:val="24"/>
          <w:shd w:val="clear" w:color="auto" w:fill="FFFFFF"/>
        </w:rPr>
        <w:t>ОК 3. Принимать решения в стандартных и нестандартных ситуациях и нести за них ответственность.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3" w:name="sub_514"/>
      <w:bookmarkEnd w:id="3"/>
      <w:r w:rsidR="00AD59C6" w:rsidRPr="00123F56">
        <w:rPr>
          <w:sz w:val="24"/>
          <w:szCs w:val="24"/>
          <w:shd w:val="clear" w:color="auto" w:fill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4" w:name="sub_515"/>
      <w:bookmarkEnd w:id="4"/>
      <w:r w:rsidR="00AD59C6" w:rsidRPr="00123F56">
        <w:rPr>
          <w:sz w:val="24"/>
          <w:szCs w:val="24"/>
          <w:shd w:val="clear" w:color="auto" w:fill="FFFFFF"/>
        </w:rPr>
        <w:t>ОК 5. Использовать информационно-коммуникационные технологии в профессиональной деятельности.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5" w:name="sub_516"/>
      <w:bookmarkEnd w:id="5"/>
      <w:r w:rsidR="00AD59C6" w:rsidRPr="00123F56">
        <w:rPr>
          <w:sz w:val="24"/>
          <w:szCs w:val="24"/>
          <w:shd w:val="clear" w:color="auto" w:fill="FFFFFF"/>
        </w:rPr>
        <w:t>ОК 6. Работать в коллективе и команде, эффективно общаться с коллегами, руководством, потребителями.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6" w:name="sub_517"/>
      <w:bookmarkEnd w:id="6"/>
      <w:r w:rsidR="00AD59C6" w:rsidRPr="00123F56">
        <w:rPr>
          <w:sz w:val="24"/>
          <w:szCs w:val="24"/>
          <w:shd w:val="clear" w:color="auto" w:fill="FFFFFF"/>
        </w:rPr>
        <w:t>ОК 7. Брать на себя ответственность за работу членов команды (подчиненных), результат выполнения заданий.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7" w:name="sub_518"/>
      <w:bookmarkEnd w:id="7"/>
      <w:r w:rsidR="00AD59C6" w:rsidRPr="00123F56">
        <w:rPr>
          <w:sz w:val="24"/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="00AD59C6" w:rsidRPr="00123F56">
        <w:rPr>
          <w:sz w:val="24"/>
          <w:szCs w:val="24"/>
        </w:rPr>
        <w:br/>
      </w:r>
      <w:r w:rsidR="00AD59C6" w:rsidRPr="00123F56">
        <w:rPr>
          <w:sz w:val="24"/>
          <w:szCs w:val="24"/>
        </w:rPr>
        <w:br/>
      </w:r>
      <w:bookmarkStart w:id="8" w:name="sub_519"/>
      <w:bookmarkEnd w:id="8"/>
      <w:r w:rsidR="00AD59C6" w:rsidRPr="00123F56">
        <w:rPr>
          <w:sz w:val="24"/>
          <w:szCs w:val="24"/>
          <w:shd w:val="clear" w:color="auto" w:fill="FFFFFF"/>
        </w:rPr>
        <w:t>ОК 9. Ориентироваться в условиях частой смены технологий в профессиональной деятельности.</w:t>
      </w:r>
      <w:bookmarkStart w:id="9" w:name="sub_1052"/>
      <w:bookmarkStart w:id="10" w:name="sub_10521"/>
      <w:bookmarkStart w:id="11" w:name="sub_5211"/>
      <w:bookmarkStart w:id="12" w:name="sub_5214"/>
      <w:bookmarkEnd w:id="9"/>
      <w:bookmarkEnd w:id="10"/>
      <w:bookmarkEnd w:id="11"/>
      <w:bookmarkEnd w:id="12"/>
    </w:p>
    <w:p w:rsidR="00AD59C6" w:rsidRPr="00123F56" w:rsidRDefault="00AD59C6" w:rsidP="00AD59C6">
      <w:pPr>
        <w:rPr>
          <w:sz w:val="24"/>
          <w:szCs w:val="24"/>
        </w:rPr>
      </w:pPr>
    </w:p>
    <w:p w:rsidR="00BF1A30" w:rsidRPr="00123F56" w:rsidRDefault="00BF1A30" w:rsidP="00BF1A30">
      <w:pPr>
        <w:pStyle w:val="a3"/>
        <w:spacing w:before="1"/>
        <w:ind w:left="253" w:right="211"/>
        <w:jc w:val="both"/>
      </w:pPr>
    </w:p>
    <w:p w:rsidR="00BF1A30" w:rsidRPr="00123F56" w:rsidRDefault="00BF1A30" w:rsidP="00BF1A30">
      <w:pPr>
        <w:pStyle w:val="a3"/>
        <w:spacing w:before="7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135"/>
        <w:gridCol w:w="8590"/>
      </w:tblGrid>
      <w:tr w:rsidR="00BF1A30" w:rsidRPr="00123F56" w:rsidTr="00371940">
        <w:trPr>
          <w:trHeight w:val="66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line="266" w:lineRule="exact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технического задания на проектирование цифровых устройств</w:t>
            </w:r>
          </w:p>
        </w:tc>
      </w:tr>
      <w:tr w:rsidR="00BF1A30" w:rsidRPr="00123F56" w:rsidTr="00371940">
        <w:trPr>
          <w:trHeight w:val="783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схемы цифровых устройств на основе интегральных схем разной степени интеграции</w:t>
            </w:r>
          </w:p>
        </w:tc>
      </w:tr>
      <w:tr w:rsidR="00BF1A30" w:rsidRPr="00123F56" w:rsidTr="00371940">
        <w:trPr>
          <w:trHeight w:val="78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right="59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и методы автоматизированного проектирования при разработке цифровых устройств</w:t>
            </w:r>
          </w:p>
        </w:tc>
      </w:tr>
      <w:tr w:rsidR="00BF1A30" w:rsidRPr="00123F56" w:rsidTr="00371940">
        <w:trPr>
          <w:trHeight w:val="782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0" w:line="240" w:lineRule="auto"/>
              <w:ind w:left="195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Проводить измерения параметров проектируемых устройств и определять показатели надёжности</w:t>
            </w:r>
          </w:p>
        </w:tc>
      </w:tr>
      <w:tr w:rsidR="00BF1A30" w:rsidRPr="00123F56" w:rsidTr="00371940">
        <w:trPr>
          <w:trHeight w:val="388"/>
        </w:trPr>
        <w:tc>
          <w:tcPr>
            <w:tcW w:w="1135" w:type="dxa"/>
          </w:tcPr>
          <w:p w:rsidR="00BF1A30" w:rsidRPr="00123F56" w:rsidRDefault="00BF1A30" w:rsidP="00371940">
            <w:pPr>
              <w:pStyle w:val="TableParagraph"/>
              <w:spacing w:before="110" w:line="258" w:lineRule="exact"/>
              <w:ind w:left="179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590" w:type="dxa"/>
          </w:tcPr>
          <w:p w:rsidR="00BF1A30" w:rsidRPr="00123F56" w:rsidRDefault="00BF1A30" w:rsidP="00371940">
            <w:pPr>
              <w:pStyle w:val="TableParagraph"/>
              <w:spacing w:before="112" w:line="256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нормативно-технической документации</w:t>
            </w:r>
          </w:p>
        </w:tc>
      </w:tr>
    </w:tbl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2"/>
        <w:numPr>
          <w:ilvl w:val="2"/>
          <w:numId w:val="2"/>
        </w:numPr>
        <w:tabs>
          <w:tab w:val="left" w:pos="1612"/>
        </w:tabs>
        <w:spacing w:before="153"/>
        <w:ind w:left="1611" w:hanging="421"/>
        <w:jc w:val="both"/>
      </w:pPr>
      <w:r w:rsidRPr="00123F56">
        <w:t xml:space="preserve">Цели и задачи </w:t>
      </w:r>
      <w:r w:rsidRPr="00123F56">
        <w:rPr>
          <w:spacing w:val="-4"/>
        </w:rPr>
        <w:t xml:space="preserve">модуля </w:t>
      </w:r>
      <w:r w:rsidRPr="00123F56">
        <w:t xml:space="preserve">– требования к </w:t>
      </w:r>
      <w:r w:rsidRPr="00123F56">
        <w:rPr>
          <w:spacing w:val="-3"/>
        </w:rPr>
        <w:t xml:space="preserve">результатам </w:t>
      </w:r>
      <w:r w:rsidRPr="00123F56">
        <w:t xml:space="preserve">освоения </w:t>
      </w:r>
      <w:r w:rsidRPr="00123F56">
        <w:rPr>
          <w:spacing w:val="-3"/>
        </w:rPr>
        <w:t>модуля</w:t>
      </w:r>
    </w:p>
    <w:p w:rsidR="00BF1A30" w:rsidRPr="00123F56" w:rsidRDefault="00BF1A30" w:rsidP="00BF1A30">
      <w:pPr>
        <w:pStyle w:val="a3"/>
        <w:spacing w:before="55"/>
        <w:ind w:left="253" w:right="214" w:firstLine="751"/>
        <w:jc w:val="both"/>
      </w:pPr>
      <w:r w:rsidRPr="00123F5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</w:t>
      </w:r>
      <w:r w:rsidRPr="00123F56">
        <w:rPr>
          <w:spacing w:val="-4"/>
        </w:rPr>
        <w:t>ходе</w:t>
      </w:r>
      <w:r w:rsidRPr="00123F56">
        <w:rPr>
          <w:spacing w:val="52"/>
        </w:rPr>
        <w:t xml:space="preserve"> </w:t>
      </w:r>
      <w:r w:rsidRPr="00123F56">
        <w:t xml:space="preserve">освоения программы профессионального </w:t>
      </w:r>
      <w:r w:rsidRPr="00123F56">
        <w:rPr>
          <w:spacing w:val="-5"/>
        </w:rPr>
        <w:t xml:space="preserve">модуля </w:t>
      </w:r>
      <w:r w:rsidRPr="00123F56">
        <w:t>должен:</w:t>
      </w:r>
    </w:p>
    <w:p w:rsidR="00BF1A30" w:rsidRPr="00123F56" w:rsidRDefault="00BF1A30" w:rsidP="00BF1A30">
      <w:pPr>
        <w:pStyle w:val="2"/>
        <w:spacing w:before="5" w:line="274" w:lineRule="exact"/>
        <w:ind w:firstLine="0"/>
        <w:jc w:val="both"/>
      </w:pPr>
      <w:r w:rsidRPr="00123F56">
        <w:t>иметь практический опыт: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291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применения интегральных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разной степени интеграции при разработке</w:t>
      </w:r>
      <w:r w:rsidRPr="00123F56">
        <w:rPr>
          <w:spacing w:val="-40"/>
          <w:sz w:val="24"/>
          <w:szCs w:val="24"/>
        </w:rPr>
        <w:t xml:space="preserve"> </w:t>
      </w:r>
      <w:r w:rsidRPr="00123F56">
        <w:rPr>
          <w:sz w:val="24"/>
          <w:szCs w:val="24"/>
        </w:rPr>
        <w:t>цифровых устройств и проверки их на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работоспособность;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проектирования цифровых устройств на основе пакетов прикладных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оценки </w:t>
      </w:r>
      <w:r w:rsidRPr="00123F56">
        <w:rPr>
          <w:spacing w:val="-3"/>
          <w:sz w:val="24"/>
          <w:szCs w:val="24"/>
        </w:rPr>
        <w:t xml:space="preserve">качества </w:t>
      </w:r>
      <w:r w:rsidRPr="00123F56">
        <w:rPr>
          <w:sz w:val="24"/>
          <w:szCs w:val="24"/>
        </w:rPr>
        <w:t>и надежности цифровых</w:t>
      </w:r>
      <w:r w:rsidRPr="00123F56">
        <w:rPr>
          <w:spacing w:val="5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применения нормативно-технической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BF1A30" w:rsidRPr="00123F56" w:rsidRDefault="00BF1A30" w:rsidP="00BF1A30">
      <w:pPr>
        <w:pStyle w:val="2"/>
        <w:spacing w:before="3" w:line="274" w:lineRule="exact"/>
        <w:ind w:firstLine="0"/>
      </w:pPr>
      <w:r w:rsidRPr="00123F56">
        <w:t>уметь: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line="274" w:lineRule="exact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анализ и синтез комбинационных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pacing w:val="-3"/>
          <w:sz w:val="24"/>
          <w:szCs w:val="24"/>
        </w:rPr>
        <w:t>схем;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1850" w:firstLine="283"/>
        <w:rPr>
          <w:sz w:val="24"/>
          <w:szCs w:val="24"/>
        </w:rPr>
      </w:pPr>
      <w:r w:rsidRPr="00123F56">
        <w:rPr>
          <w:sz w:val="24"/>
          <w:szCs w:val="24"/>
        </w:rPr>
        <w:t>проводить исследования работы цифровых устройств и проверку</w:t>
      </w:r>
      <w:r w:rsidRPr="00123F56">
        <w:rPr>
          <w:spacing w:val="-43"/>
          <w:sz w:val="24"/>
          <w:szCs w:val="24"/>
        </w:rPr>
        <w:t xml:space="preserve"> </w:t>
      </w:r>
      <w:r w:rsidRPr="00123F56">
        <w:rPr>
          <w:sz w:val="24"/>
          <w:szCs w:val="24"/>
        </w:rPr>
        <w:t>их на работоспособность;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939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разрабатывать </w:t>
      </w:r>
      <w:r w:rsidRPr="00123F56">
        <w:rPr>
          <w:spacing w:val="-3"/>
          <w:sz w:val="24"/>
          <w:szCs w:val="24"/>
        </w:rPr>
        <w:t xml:space="preserve">схемы </w:t>
      </w:r>
      <w:r w:rsidRPr="00123F56">
        <w:rPr>
          <w:sz w:val="24"/>
          <w:szCs w:val="24"/>
        </w:rPr>
        <w:t xml:space="preserve">цифровых устройств на основе интегральных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разной степени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интеграции;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требования технического задания на проектирование цифровых</w:t>
      </w:r>
      <w:r w:rsidRPr="00123F56">
        <w:rPr>
          <w:spacing w:val="-32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700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проектировать топологию </w:t>
      </w:r>
      <w:r w:rsidRPr="00123F56">
        <w:rPr>
          <w:spacing w:val="-3"/>
          <w:sz w:val="24"/>
          <w:szCs w:val="24"/>
        </w:rPr>
        <w:t xml:space="preserve">печатных </w:t>
      </w:r>
      <w:r w:rsidRPr="00123F56">
        <w:rPr>
          <w:spacing w:val="-6"/>
          <w:sz w:val="24"/>
          <w:szCs w:val="24"/>
        </w:rPr>
        <w:t xml:space="preserve">плат, </w:t>
      </w:r>
      <w:r w:rsidRPr="00123F56">
        <w:rPr>
          <w:sz w:val="24"/>
          <w:szCs w:val="24"/>
        </w:rPr>
        <w:t xml:space="preserve">конструктивно-технологические </w:t>
      </w:r>
      <w:r w:rsidRPr="00123F56">
        <w:rPr>
          <w:spacing w:val="-4"/>
          <w:sz w:val="24"/>
          <w:szCs w:val="24"/>
        </w:rPr>
        <w:t xml:space="preserve">модули </w:t>
      </w:r>
      <w:r w:rsidRPr="00123F56">
        <w:rPr>
          <w:sz w:val="24"/>
          <w:szCs w:val="24"/>
        </w:rPr>
        <w:t>первого уровня с применением пакетов прикладных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565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разрабатывать </w:t>
      </w:r>
      <w:r w:rsidRPr="00123F56">
        <w:rPr>
          <w:spacing w:val="-3"/>
          <w:sz w:val="24"/>
          <w:szCs w:val="24"/>
        </w:rPr>
        <w:t xml:space="preserve">комплект конструкторской </w:t>
      </w:r>
      <w:r w:rsidRPr="00123F56">
        <w:rPr>
          <w:sz w:val="24"/>
          <w:szCs w:val="24"/>
        </w:rPr>
        <w:t>документации с использованием</w:t>
      </w:r>
      <w:r w:rsidRPr="00123F56">
        <w:rPr>
          <w:spacing w:val="-32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системы </w:t>
      </w:r>
      <w:r w:rsidRPr="00123F56">
        <w:rPr>
          <w:spacing w:val="-3"/>
          <w:sz w:val="24"/>
          <w:szCs w:val="24"/>
        </w:rPr>
        <w:t>автоматизированного</w:t>
      </w:r>
      <w:r w:rsidRPr="00123F56">
        <w:rPr>
          <w:sz w:val="24"/>
          <w:szCs w:val="24"/>
        </w:rPr>
        <w:t xml:space="preserve"> проектирования;</w:t>
      </w:r>
    </w:p>
    <w:p w:rsidR="00BF1A30" w:rsidRPr="00123F56" w:rsidRDefault="00BF1A30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315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определять показатели надёжности и </w:t>
      </w:r>
      <w:r w:rsidRPr="00123F56">
        <w:rPr>
          <w:spacing w:val="-3"/>
          <w:sz w:val="24"/>
          <w:szCs w:val="24"/>
        </w:rPr>
        <w:t xml:space="preserve">давать </w:t>
      </w:r>
      <w:r w:rsidRPr="00123F56">
        <w:rPr>
          <w:sz w:val="24"/>
          <w:szCs w:val="24"/>
        </w:rPr>
        <w:t>оценку качества средств</w:t>
      </w:r>
      <w:r w:rsidRPr="00123F56">
        <w:rPr>
          <w:spacing w:val="-38"/>
          <w:sz w:val="24"/>
          <w:szCs w:val="24"/>
        </w:rPr>
        <w:t xml:space="preserve"> </w:t>
      </w:r>
      <w:r w:rsidRPr="00123F56">
        <w:rPr>
          <w:sz w:val="24"/>
          <w:szCs w:val="24"/>
        </w:rPr>
        <w:t>вычислительной техники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(СВТ);</w:t>
      </w:r>
    </w:p>
    <w:p w:rsidR="00402E3B" w:rsidRPr="00123F56" w:rsidRDefault="00402E3B" w:rsidP="00BF1A30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315" w:firstLine="283"/>
        <w:rPr>
          <w:sz w:val="24"/>
          <w:szCs w:val="24"/>
        </w:rPr>
      </w:pP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before="66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выполнять требования нормативно-технической</w:t>
      </w:r>
      <w:r w:rsidRPr="00123F56">
        <w:rPr>
          <w:spacing w:val="-7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402E3B" w:rsidRPr="00123F56" w:rsidRDefault="00402E3B" w:rsidP="00402E3B">
      <w:pPr>
        <w:pStyle w:val="2"/>
        <w:spacing w:before="5" w:line="274" w:lineRule="exact"/>
        <w:ind w:firstLine="0"/>
      </w:pPr>
      <w:r w:rsidRPr="00123F56">
        <w:t>знать: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spacing w:line="274" w:lineRule="exact"/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арифметические и логические основы цифровой</w:t>
      </w:r>
      <w:r w:rsidRPr="00123F56">
        <w:rPr>
          <w:spacing w:val="-4"/>
          <w:sz w:val="24"/>
          <w:szCs w:val="24"/>
        </w:rPr>
        <w:t xml:space="preserve"> </w:t>
      </w:r>
      <w:r w:rsidRPr="00123F56">
        <w:rPr>
          <w:sz w:val="24"/>
          <w:szCs w:val="24"/>
        </w:rPr>
        <w:t>техники;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правила оформления </w:t>
      </w:r>
      <w:r w:rsidRPr="00123F56">
        <w:rPr>
          <w:spacing w:val="-3"/>
          <w:sz w:val="24"/>
          <w:szCs w:val="24"/>
        </w:rPr>
        <w:t xml:space="preserve">схем </w:t>
      </w:r>
      <w:r w:rsidRPr="00123F56">
        <w:rPr>
          <w:sz w:val="24"/>
          <w:szCs w:val="24"/>
        </w:rPr>
        <w:t>цифровых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принципы построения цифровых 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основы микропроцессорной</w:t>
      </w:r>
      <w:r w:rsidRPr="00123F56">
        <w:rPr>
          <w:spacing w:val="-1"/>
          <w:sz w:val="24"/>
          <w:szCs w:val="24"/>
        </w:rPr>
        <w:t xml:space="preserve"> </w:t>
      </w:r>
      <w:r w:rsidRPr="00123F56">
        <w:rPr>
          <w:sz w:val="24"/>
          <w:szCs w:val="24"/>
        </w:rPr>
        <w:t>техники;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 xml:space="preserve">основные </w:t>
      </w:r>
      <w:r w:rsidRPr="00123F56">
        <w:rPr>
          <w:spacing w:val="-3"/>
          <w:sz w:val="24"/>
          <w:szCs w:val="24"/>
        </w:rPr>
        <w:t xml:space="preserve">задачи </w:t>
      </w:r>
      <w:r w:rsidRPr="00123F56">
        <w:rPr>
          <w:sz w:val="24"/>
          <w:szCs w:val="24"/>
        </w:rPr>
        <w:t>и этапы проектирования цифровых</w:t>
      </w:r>
      <w:r w:rsidRPr="00123F56">
        <w:rPr>
          <w:spacing w:val="3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конструкторскую </w:t>
      </w:r>
      <w:r w:rsidRPr="00123F56">
        <w:rPr>
          <w:sz w:val="24"/>
          <w:szCs w:val="24"/>
        </w:rPr>
        <w:t>документацию, используемую при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проектировании;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602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условия эксплуатации цифровых устройств, обеспечение их </w:t>
      </w:r>
      <w:r w:rsidRPr="00123F56">
        <w:rPr>
          <w:spacing w:val="-3"/>
          <w:sz w:val="24"/>
          <w:szCs w:val="24"/>
        </w:rPr>
        <w:t xml:space="preserve">помехоустойчивости </w:t>
      </w:r>
      <w:r w:rsidRPr="00123F56">
        <w:rPr>
          <w:sz w:val="24"/>
          <w:szCs w:val="24"/>
        </w:rPr>
        <w:t>и тепловых режимов, защиты от механических воздействий и агрессивной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среды;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right="981" w:firstLine="283"/>
        <w:rPr>
          <w:sz w:val="24"/>
          <w:szCs w:val="24"/>
        </w:rPr>
      </w:pPr>
      <w:r w:rsidRPr="00123F56">
        <w:rPr>
          <w:sz w:val="24"/>
          <w:szCs w:val="24"/>
        </w:rPr>
        <w:t xml:space="preserve">особенности применения систем </w:t>
      </w:r>
      <w:r w:rsidRPr="00123F56">
        <w:rPr>
          <w:spacing w:val="-3"/>
          <w:sz w:val="24"/>
          <w:szCs w:val="24"/>
        </w:rPr>
        <w:t xml:space="preserve">автоматизированного </w:t>
      </w:r>
      <w:r w:rsidRPr="00123F56">
        <w:rPr>
          <w:sz w:val="24"/>
          <w:szCs w:val="24"/>
        </w:rPr>
        <w:t>проектирования, пакеты прикладных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программ;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pacing w:val="-2"/>
          <w:sz w:val="24"/>
          <w:szCs w:val="24"/>
        </w:rPr>
        <w:t xml:space="preserve">методы </w:t>
      </w:r>
      <w:r w:rsidRPr="00123F56">
        <w:rPr>
          <w:sz w:val="24"/>
          <w:szCs w:val="24"/>
        </w:rPr>
        <w:t xml:space="preserve">оценки </w:t>
      </w:r>
      <w:r w:rsidRPr="00123F56">
        <w:rPr>
          <w:spacing w:val="-3"/>
          <w:sz w:val="24"/>
          <w:szCs w:val="24"/>
        </w:rPr>
        <w:t xml:space="preserve">качества </w:t>
      </w:r>
      <w:r w:rsidRPr="00123F56">
        <w:rPr>
          <w:sz w:val="24"/>
          <w:szCs w:val="24"/>
        </w:rPr>
        <w:t>и надёжности цифровых</w:t>
      </w:r>
      <w:r w:rsidRPr="00123F56">
        <w:rPr>
          <w:spacing w:val="6"/>
          <w:sz w:val="24"/>
          <w:szCs w:val="24"/>
        </w:rPr>
        <w:t xml:space="preserve"> </w:t>
      </w:r>
      <w:r w:rsidRPr="00123F56">
        <w:rPr>
          <w:sz w:val="24"/>
          <w:szCs w:val="24"/>
        </w:rPr>
        <w:t>устройств;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основы технологических процессов производства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СВТ;</w:t>
      </w:r>
    </w:p>
    <w:p w:rsidR="00402E3B" w:rsidRPr="00123F56" w:rsidRDefault="00402E3B" w:rsidP="00402E3B">
      <w:pPr>
        <w:pStyle w:val="a5"/>
        <w:numPr>
          <w:ilvl w:val="0"/>
          <w:numId w:val="1"/>
        </w:numPr>
        <w:tabs>
          <w:tab w:val="left" w:pos="973"/>
          <w:tab w:val="left" w:pos="974"/>
        </w:tabs>
        <w:ind w:left="973" w:hanging="438"/>
        <w:rPr>
          <w:sz w:val="24"/>
          <w:szCs w:val="24"/>
        </w:rPr>
      </w:pPr>
      <w:r w:rsidRPr="00123F56">
        <w:rPr>
          <w:sz w:val="24"/>
          <w:szCs w:val="24"/>
        </w:rPr>
        <w:t>регламенты, процедуры, технические условия и</w:t>
      </w:r>
      <w:r w:rsidRPr="00123F56">
        <w:rPr>
          <w:spacing w:val="-2"/>
          <w:sz w:val="24"/>
          <w:szCs w:val="24"/>
        </w:rPr>
        <w:t xml:space="preserve"> </w:t>
      </w:r>
      <w:r w:rsidRPr="00123F56">
        <w:rPr>
          <w:sz w:val="24"/>
          <w:szCs w:val="24"/>
        </w:rPr>
        <w:t>нормативы.</w:t>
      </w:r>
    </w:p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2"/>
        <w:numPr>
          <w:ilvl w:val="2"/>
          <w:numId w:val="2"/>
        </w:numPr>
        <w:tabs>
          <w:tab w:val="left" w:pos="1461"/>
        </w:tabs>
        <w:spacing w:before="223"/>
        <w:ind w:left="1460" w:hanging="421"/>
        <w:jc w:val="left"/>
      </w:pPr>
      <w:r w:rsidRPr="00123F56">
        <w:t>Количество часов на освоение программы профессионального</w:t>
      </w:r>
      <w:r w:rsidRPr="00123F56">
        <w:rPr>
          <w:spacing w:val="-12"/>
        </w:rPr>
        <w:t xml:space="preserve"> </w:t>
      </w:r>
      <w:r w:rsidRPr="00123F56">
        <w:rPr>
          <w:spacing w:val="-3"/>
        </w:rPr>
        <w:t>модуля</w:t>
      </w:r>
    </w:p>
    <w:p w:rsidR="00BF1A30" w:rsidRPr="00123F56" w:rsidRDefault="00BF1A30" w:rsidP="00BF1A30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82"/>
        <w:gridCol w:w="2767"/>
      </w:tblGrid>
      <w:tr w:rsidR="00BF1A30" w:rsidRPr="00123F56" w:rsidTr="00371940">
        <w:trPr>
          <w:trHeight w:val="383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199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669" w:right="6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нагрузка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BF1A30" w:rsidRPr="00123F56" w:rsidTr="00371940">
        <w:trPr>
          <w:trHeight w:val="378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Курсовая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381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4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before="44" w:line="240" w:lineRule="auto"/>
              <w:ind w:left="667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BF1A30" w:rsidRPr="00123F56" w:rsidTr="00371940">
        <w:trPr>
          <w:trHeight w:val="655"/>
        </w:trPr>
        <w:tc>
          <w:tcPr>
            <w:tcW w:w="6882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 в форме экзамена (квалификационного)</w:t>
            </w:r>
          </w:p>
        </w:tc>
        <w:tc>
          <w:tcPr>
            <w:tcW w:w="2767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E66ACC">
      <w:pPr>
        <w:pStyle w:val="1"/>
      </w:pPr>
      <w:bookmarkStart w:id="13" w:name="_bookmark1"/>
      <w:bookmarkEnd w:id="13"/>
      <w:r w:rsidRPr="00123F56">
        <w:rPr>
          <w:spacing w:val="-10"/>
        </w:rPr>
        <w:lastRenderedPageBreak/>
        <w:t xml:space="preserve">РЕЗУЛЬТАТЫ </w:t>
      </w:r>
      <w:r w:rsidRPr="00123F56">
        <w:t>ОСВОЕНИЯ ПРОФЕССИОНАЛЬНОГО</w:t>
      </w:r>
      <w:r w:rsidRPr="00123F56">
        <w:rPr>
          <w:spacing w:val="12"/>
        </w:rPr>
        <w:t xml:space="preserve"> </w:t>
      </w:r>
      <w:r w:rsidRPr="00123F56">
        <w:rPr>
          <w:spacing w:val="-8"/>
        </w:rPr>
        <w:t>МОДУЛЯ</w:t>
      </w:r>
    </w:p>
    <w:p w:rsidR="00BF1A30" w:rsidRPr="00123F56" w:rsidRDefault="00BF1A30" w:rsidP="00BF1A30">
      <w:pPr>
        <w:pStyle w:val="a3"/>
        <w:spacing w:before="7"/>
        <w:rPr>
          <w:b/>
        </w:rPr>
      </w:pPr>
    </w:p>
    <w:p w:rsidR="00BF1A30" w:rsidRPr="00123F56" w:rsidRDefault="00BF1A30" w:rsidP="00BF1A30">
      <w:pPr>
        <w:pStyle w:val="a3"/>
        <w:spacing w:after="8"/>
        <w:ind w:left="253" w:right="208" w:firstLine="708"/>
        <w:jc w:val="both"/>
      </w:pPr>
      <w:r w:rsidRPr="00123F56">
        <w:rPr>
          <w:spacing w:val="-4"/>
        </w:rPr>
        <w:t xml:space="preserve">Результатом </w:t>
      </w:r>
      <w:r w:rsidRPr="00123F56">
        <w:t xml:space="preserve">освоения профессионального </w:t>
      </w:r>
      <w:r w:rsidRPr="00123F56">
        <w:rPr>
          <w:spacing w:val="-5"/>
        </w:rPr>
        <w:t xml:space="preserve">модуля </w:t>
      </w:r>
      <w:r w:rsidRPr="00123F56">
        <w:t xml:space="preserve">является овладение обучающимися видом профессиональной деятельности – </w:t>
      </w:r>
      <w:r w:rsidRPr="00123F56">
        <w:rPr>
          <w:b/>
        </w:rPr>
        <w:t>Проектирование цифровых устройств</w:t>
      </w:r>
      <w:r w:rsidRPr="00123F56">
        <w:t xml:space="preserve">, в </w:t>
      </w:r>
      <w:r w:rsidRPr="00123F56">
        <w:rPr>
          <w:spacing w:val="-3"/>
        </w:rPr>
        <w:t xml:space="preserve">том </w:t>
      </w:r>
      <w:r w:rsidRPr="00123F56">
        <w:t>числе профессиональными (ПК) и общими (ОК)</w:t>
      </w:r>
      <w:r w:rsidRPr="00123F56">
        <w:rPr>
          <w:spacing w:val="53"/>
        </w:rPr>
        <w:t xml:space="preserve"> </w:t>
      </w:r>
      <w:r w:rsidRPr="00123F56">
        <w:t>компетенциями:</w:t>
      </w: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7"/>
        <w:gridCol w:w="8373"/>
      </w:tblGrid>
      <w:tr w:rsidR="00BF1A30" w:rsidRPr="00123F56" w:rsidTr="00371940">
        <w:trPr>
          <w:trHeight w:val="38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409" w:right="4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50" w:line="240" w:lineRule="auto"/>
              <w:ind w:left="2200" w:right="21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технического задания на проектирование цифровых устройств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Разрабатывать схемы цифровых устройств на основе интегральных схем разной степени интеграции</w:t>
            </w:r>
          </w:p>
        </w:tc>
      </w:tr>
      <w:tr w:rsidR="00BF1A30" w:rsidRPr="00123F56" w:rsidTr="00371940">
        <w:trPr>
          <w:trHeight w:val="77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right="512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средства и методы автоматизированного проектирования при разработке цифровых устройств</w:t>
            </w:r>
          </w:p>
        </w:tc>
      </w:tr>
      <w:tr w:rsidR="00BF1A30" w:rsidRPr="00123F56" w:rsidTr="00371940">
        <w:trPr>
          <w:trHeight w:val="77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Проводить измерения параметров проектируемых устройств и определять показатели надёжности</w:t>
            </w:r>
          </w:p>
        </w:tc>
      </w:tr>
      <w:tr w:rsidR="00BF1A30" w:rsidRPr="00123F56" w:rsidTr="00371940">
        <w:trPr>
          <w:trHeight w:val="582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6" w:line="240" w:lineRule="auto"/>
              <w:ind w:left="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Выполнять требования нормативно-технической документации</w:t>
            </w:r>
          </w:p>
        </w:tc>
      </w:tr>
      <w:tr w:rsidR="00BF1A30" w:rsidRPr="00123F56" w:rsidTr="00371940">
        <w:trPr>
          <w:trHeight w:val="65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1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right="236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F1A30" w:rsidRPr="00123F56" w:rsidTr="00371940">
        <w:trPr>
          <w:trHeight w:val="655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5" w:line="237" w:lineRule="auto"/>
              <w:ind w:left="59" w:right="117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F1A30" w:rsidRPr="00123F56" w:rsidTr="00371940">
        <w:trPr>
          <w:trHeight w:val="657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Брать на себя ответственность за работу членов команды (подчинённых), результат выполнения заданий</w:t>
            </w:r>
          </w:p>
        </w:tc>
      </w:tr>
      <w:tr w:rsidR="00BF1A30" w:rsidRPr="00123F56" w:rsidTr="00371940">
        <w:trPr>
          <w:trHeight w:val="933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F1A30" w:rsidRPr="00123F56" w:rsidTr="00371940">
        <w:trPr>
          <w:trHeight w:val="658"/>
        </w:trPr>
        <w:tc>
          <w:tcPr>
            <w:tcW w:w="1277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373" w:type="dxa"/>
          </w:tcPr>
          <w:p w:rsidR="00BF1A30" w:rsidRPr="00123F56" w:rsidRDefault="00BF1A30" w:rsidP="00371940">
            <w:pPr>
              <w:pStyle w:val="TableParagraph"/>
              <w:spacing w:before="43" w:line="240" w:lineRule="auto"/>
              <w:ind w:left="59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F1A30" w:rsidRPr="00123F56" w:rsidRDefault="00BF1A30" w:rsidP="00BF1A30">
      <w:pPr>
        <w:rPr>
          <w:sz w:val="24"/>
          <w:szCs w:val="24"/>
        </w:rPr>
        <w:sectPr w:rsidR="00BF1A30" w:rsidRPr="00123F56">
          <w:pgSz w:w="11910" w:h="16840"/>
          <w:pgMar w:top="1040" w:right="920" w:bottom="1160" w:left="880" w:header="0" w:footer="974" w:gutter="0"/>
          <w:cols w:space="720"/>
        </w:sectPr>
      </w:pPr>
    </w:p>
    <w:p w:rsidR="00BF1A30" w:rsidRPr="00123F56" w:rsidRDefault="00BF1A30" w:rsidP="00BF1A30">
      <w:pPr>
        <w:pStyle w:val="a3"/>
      </w:pPr>
    </w:p>
    <w:p w:rsidR="00BF1A30" w:rsidRPr="00123F56" w:rsidRDefault="00BF1A30" w:rsidP="00BF1A30">
      <w:pPr>
        <w:pStyle w:val="a3"/>
        <w:spacing w:before="8"/>
      </w:pPr>
    </w:p>
    <w:p w:rsidR="00BF1A30" w:rsidRPr="00123F56" w:rsidRDefault="00BF1A30" w:rsidP="00BF1A30">
      <w:pPr>
        <w:pStyle w:val="2"/>
        <w:numPr>
          <w:ilvl w:val="1"/>
          <w:numId w:val="2"/>
        </w:numPr>
        <w:tabs>
          <w:tab w:val="left" w:pos="3985"/>
        </w:tabs>
        <w:spacing w:before="90"/>
        <w:ind w:left="3984" w:hanging="241"/>
        <w:jc w:val="left"/>
      </w:pPr>
      <w:bookmarkStart w:id="14" w:name="_bookmark2"/>
      <w:bookmarkEnd w:id="14"/>
      <w:r w:rsidRPr="00123F56">
        <w:rPr>
          <w:spacing w:val="-5"/>
        </w:rPr>
        <w:t xml:space="preserve">СТРУКТУРА </w:t>
      </w:r>
      <w:r w:rsidRPr="00123F56">
        <w:t xml:space="preserve">И </w:t>
      </w:r>
      <w:r w:rsidRPr="00123F56">
        <w:rPr>
          <w:spacing w:val="-3"/>
        </w:rPr>
        <w:t xml:space="preserve">СОДЕРЖАНИЕ </w:t>
      </w:r>
      <w:r w:rsidRPr="00123F56">
        <w:t>ПРОФЕССИОНАЛЬНОГО</w:t>
      </w:r>
      <w:r w:rsidRPr="00123F56">
        <w:rPr>
          <w:spacing w:val="6"/>
        </w:rPr>
        <w:t xml:space="preserve"> </w:t>
      </w:r>
      <w:r w:rsidRPr="00123F56">
        <w:rPr>
          <w:spacing w:val="-7"/>
        </w:rPr>
        <w:t>МОДУЛЯ</w:t>
      </w:r>
    </w:p>
    <w:p w:rsidR="00BF1A30" w:rsidRPr="00123F56" w:rsidRDefault="00BF1A30" w:rsidP="00BF1A30">
      <w:pPr>
        <w:pStyle w:val="a3"/>
        <w:spacing w:before="9"/>
        <w:rPr>
          <w:b/>
        </w:rPr>
      </w:pPr>
    </w:p>
    <w:p w:rsidR="00BF1A30" w:rsidRPr="00123F56" w:rsidRDefault="00BF1A30" w:rsidP="00BF1A30">
      <w:pPr>
        <w:pStyle w:val="a5"/>
        <w:numPr>
          <w:ilvl w:val="2"/>
          <w:numId w:val="2"/>
        </w:numPr>
        <w:tabs>
          <w:tab w:val="left" w:pos="5197"/>
        </w:tabs>
        <w:spacing w:before="1" w:line="292" w:lineRule="auto"/>
        <w:ind w:left="5084" w:right="5198" w:hanging="308"/>
        <w:jc w:val="left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Тематический план профессионального</w:t>
      </w:r>
      <w:r w:rsidRPr="00123F56">
        <w:rPr>
          <w:b/>
          <w:spacing w:val="-27"/>
          <w:sz w:val="24"/>
          <w:szCs w:val="24"/>
        </w:rPr>
        <w:t xml:space="preserve"> </w:t>
      </w:r>
      <w:r w:rsidRPr="00123F56">
        <w:rPr>
          <w:b/>
          <w:spacing w:val="-3"/>
          <w:sz w:val="24"/>
          <w:szCs w:val="24"/>
        </w:rPr>
        <w:t xml:space="preserve">модуля </w:t>
      </w:r>
      <w:r w:rsidRPr="00123F56">
        <w:rPr>
          <w:b/>
          <w:sz w:val="24"/>
          <w:szCs w:val="24"/>
        </w:rPr>
        <w:t>ПМ.01. Проектирование цифровых</w:t>
      </w:r>
      <w:r w:rsidRPr="00123F56">
        <w:rPr>
          <w:b/>
          <w:spacing w:val="-14"/>
          <w:sz w:val="24"/>
          <w:szCs w:val="24"/>
        </w:rPr>
        <w:t xml:space="preserve"> </w:t>
      </w:r>
      <w:r w:rsidRPr="00123F56">
        <w:rPr>
          <w:b/>
          <w:sz w:val="24"/>
          <w:szCs w:val="24"/>
        </w:rPr>
        <w:t>устройств</w:t>
      </w:r>
    </w:p>
    <w:p w:rsidR="00BF1A30" w:rsidRPr="00123F56" w:rsidRDefault="00BF1A30" w:rsidP="00BF1A30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4"/>
        <w:gridCol w:w="3553"/>
        <w:gridCol w:w="1136"/>
        <w:gridCol w:w="769"/>
        <w:gridCol w:w="1566"/>
        <w:gridCol w:w="1124"/>
        <w:gridCol w:w="812"/>
        <w:gridCol w:w="1122"/>
        <w:gridCol w:w="1057"/>
        <w:gridCol w:w="2060"/>
      </w:tblGrid>
      <w:tr w:rsidR="00BF1A30" w:rsidRPr="00123F56" w:rsidTr="00371940">
        <w:trPr>
          <w:trHeight w:val="460"/>
        </w:trPr>
        <w:tc>
          <w:tcPr>
            <w:tcW w:w="2144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80" w:line="240" w:lineRule="auto"/>
              <w:ind w:left="194" w:right="159" w:firstLine="63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профессиональных</w:t>
            </w:r>
          </w:p>
          <w:p w:rsidR="00BF1A30" w:rsidRPr="00123F56" w:rsidRDefault="00BF1A30" w:rsidP="00371940">
            <w:pPr>
              <w:pStyle w:val="TableParagraph"/>
              <w:spacing w:line="228" w:lineRule="exact"/>
              <w:ind w:left="47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3553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7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" w:line="240" w:lineRule="auto"/>
              <w:ind w:left="534" w:firstLine="14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Наименования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профессионального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136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8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1" w:line="237" w:lineRule="auto"/>
              <w:ind w:left="306" w:right="290" w:firstLine="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макс</w:t>
            </w:r>
            <w:proofErr w:type="spellEnd"/>
            <w:r w:rsidRPr="00123F56">
              <w:rPr>
                <w:rFonts w:ascii="Times New Roman" w:hAnsi="Times New Roman"/>
                <w:i/>
                <w:w w:val="95"/>
                <w:sz w:val="24"/>
                <w:szCs w:val="24"/>
              </w:rPr>
              <w:t>.</w:t>
            </w:r>
          </w:p>
          <w:p w:rsidR="00BF1A30" w:rsidRPr="00123F56" w:rsidRDefault="00BF1A30" w:rsidP="00371940">
            <w:pPr>
              <w:pStyle w:val="TableParagraph"/>
              <w:spacing w:before="1" w:line="240" w:lineRule="auto"/>
              <w:ind w:left="118" w:right="79" w:firstLine="11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нагрузка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  <w:proofErr w:type="spellEnd"/>
            <w:r w:rsidRPr="00123F5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393" w:type="dxa"/>
            <w:gridSpan w:val="5"/>
          </w:tcPr>
          <w:p w:rsidR="00BF1A30" w:rsidRPr="00123F56" w:rsidRDefault="00BF1A30" w:rsidP="00371940">
            <w:pPr>
              <w:pStyle w:val="TableParagraph"/>
              <w:spacing w:before="1" w:line="230" w:lineRule="exact"/>
              <w:ind w:left="1022" w:hanging="1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времени, отведенный на освоение междисциплинарного курса (курсов)</w:t>
            </w:r>
          </w:p>
        </w:tc>
        <w:tc>
          <w:tcPr>
            <w:tcW w:w="3117" w:type="dxa"/>
            <w:gridSpan w:val="2"/>
          </w:tcPr>
          <w:p w:rsidR="00BF1A30" w:rsidRPr="00123F56" w:rsidRDefault="00BF1A30" w:rsidP="00371940">
            <w:pPr>
              <w:pStyle w:val="TableParagraph"/>
              <w:spacing w:before="113" w:line="240" w:lineRule="auto"/>
              <w:ind w:left="1076" w:right="10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BF1A30" w:rsidRPr="00123F56" w:rsidTr="00371940">
        <w:trPr>
          <w:trHeight w:val="690"/>
        </w:trPr>
        <w:tc>
          <w:tcPr>
            <w:tcW w:w="2144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3"/>
          </w:tcPr>
          <w:p w:rsidR="00BF1A30" w:rsidRPr="00123F56" w:rsidRDefault="00BF1A30" w:rsidP="00371940">
            <w:pPr>
              <w:pStyle w:val="TableParagraph"/>
              <w:spacing w:before="112" w:line="240" w:lineRule="auto"/>
              <w:ind w:left="648" w:hanging="4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1934" w:type="dxa"/>
            <w:gridSpan w:val="2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39" w:right="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</w:p>
          <w:p w:rsidR="00BF1A30" w:rsidRPr="00123F56" w:rsidRDefault="00BF1A30" w:rsidP="00371940">
            <w:pPr>
              <w:pStyle w:val="TableParagraph"/>
              <w:spacing w:line="212" w:lineRule="exact"/>
              <w:ind w:left="139" w:right="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057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before="8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A30" w:rsidRPr="00123F56" w:rsidRDefault="00BF1A30" w:rsidP="00371940">
            <w:pPr>
              <w:pStyle w:val="TableParagraph"/>
              <w:spacing w:line="228" w:lineRule="exact"/>
              <w:ind w:left="91" w:righ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8" w:lineRule="exact"/>
              <w:ind w:left="9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60" w:type="dxa"/>
            <w:vMerge w:val="restart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7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40" w:lineRule="auto"/>
              <w:ind w:left="156" w:right="15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Производственная (по профилю</w:t>
            </w:r>
          </w:p>
          <w:p w:rsidR="00BF1A30" w:rsidRPr="00123F56" w:rsidRDefault="00BF1A30" w:rsidP="00371940">
            <w:pPr>
              <w:pStyle w:val="TableParagraph"/>
              <w:spacing w:before="1" w:line="227" w:lineRule="exact"/>
              <w:ind w:left="156" w:right="14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специальности),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56" w:right="1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BF1A30" w:rsidRPr="00123F56" w:rsidTr="00371940">
        <w:trPr>
          <w:trHeight w:val="1379"/>
        </w:trPr>
        <w:tc>
          <w:tcPr>
            <w:tcW w:w="2144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1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27" w:lineRule="exact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143" w:right="12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 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лабораторные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работы и практические занятия,</w:t>
            </w:r>
          </w:p>
          <w:p w:rsidR="00BF1A30" w:rsidRPr="00123F56" w:rsidRDefault="00BF1A30" w:rsidP="00371940">
            <w:pPr>
              <w:pStyle w:val="TableParagraph"/>
              <w:spacing w:line="212" w:lineRule="exact"/>
              <w:ind w:left="143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4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before="114" w:line="237" w:lineRule="auto"/>
              <w:ind w:left="152" w:right="129" w:hanging="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 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курсовая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(проект),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12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before="1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F1A30" w:rsidRPr="00123F56" w:rsidRDefault="00BF1A30" w:rsidP="00371940">
            <w:pPr>
              <w:pStyle w:val="TableParagraph"/>
              <w:spacing w:line="227" w:lineRule="exact"/>
              <w:ind w:left="1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A30" w:rsidRPr="00123F56" w:rsidRDefault="00BF1A30" w:rsidP="00371940">
            <w:pPr>
              <w:pStyle w:val="TableParagraph"/>
              <w:spacing w:line="227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spacing w:before="114" w:line="237" w:lineRule="auto"/>
              <w:ind w:left="148" w:right="131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т.ч.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курсовая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(проект),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BF1A30" w:rsidRPr="00123F56" w:rsidRDefault="00BF1A30" w:rsidP="003719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58F2" w:rsidRPr="00123F56" w:rsidTr="00DC4553">
        <w:trPr>
          <w:trHeight w:val="455"/>
        </w:trPr>
        <w:tc>
          <w:tcPr>
            <w:tcW w:w="2144" w:type="dxa"/>
            <w:tcBorders>
              <w:bottom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ПК 1.1 – ПК 1.3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3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Разработка и применение цифровых устройств.</w:t>
            </w:r>
          </w:p>
        </w:tc>
        <w:tc>
          <w:tcPr>
            <w:tcW w:w="1136" w:type="dxa"/>
            <w:vMerge w:val="restart"/>
          </w:tcPr>
          <w:p w:rsidR="00DE58F2" w:rsidRPr="00123F56" w:rsidRDefault="00DE58F2" w:rsidP="00DE58F2">
            <w:pPr>
              <w:pStyle w:val="TableParagraph"/>
              <w:spacing w:before="113" w:line="240" w:lineRule="auto"/>
              <w:ind w:left="397" w:right="37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E58F2" w:rsidRPr="00123F56" w:rsidRDefault="00DE58F2" w:rsidP="00DE58F2">
            <w:pPr>
              <w:pStyle w:val="TableParagraph"/>
              <w:spacing w:before="113" w:line="240" w:lineRule="auto"/>
              <w:ind w:left="397" w:right="37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212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08" w:line="240" w:lineRule="auto"/>
              <w:ind w:left="143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line="240" w:lineRule="auto"/>
              <w:ind w:left="445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281" w:right="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2" w:type="dxa"/>
            <w:vMerge w:val="restart"/>
            <w:tcBorders>
              <w:lef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before="3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371940">
            <w:pPr>
              <w:pStyle w:val="TableParagraph"/>
              <w:spacing w:line="240" w:lineRule="auto"/>
              <w:ind w:left="441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0" w:right="3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F2" w:rsidRPr="00123F56" w:rsidRDefault="00DE58F2" w:rsidP="00DE58F2">
            <w:pPr>
              <w:pStyle w:val="TableParagraph"/>
              <w:spacing w:line="228" w:lineRule="exact"/>
              <w:ind w:left="0" w:right="4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DE58F2" w:rsidRPr="00123F56" w:rsidRDefault="00DE58F2" w:rsidP="00371940">
            <w:pPr>
              <w:pStyle w:val="TableParagraph"/>
              <w:spacing w:before="113" w:line="240" w:lineRule="auto"/>
              <w:ind w:left="0" w:right="9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</w:tr>
      <w:tr w:rsidR="00DE58F2" w:rsidRPr="00123F56" w:rsidTr="00DC4553">
        <w:trPr>
          <w:trHeight w:val="459"/>
        </w:trPr>
        <w:tc>
          <w:tcPr>
            <w:tcW w:w="2144" w:type="dxa"/>
            <w:tcBorders>
              <w:top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ПК 1.1 – ПК 1.5</w:t>
            </w:r>
          </w:p>
        </w:tc>
        <w:tc>
          <w:tcPr>
            <w:tcW w:w="3553" w:type="dxa"/>
            <w:tcBorders>
              <w:top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30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 Расчёт и проектирование цифровых устройств.</w:t>
            </w:r>
          </w:p>
        </w:tc>
        <w:tc>
          <w:tcPr>
            <w:tcW w:w="1136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397" w:right="37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211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3" w:lineRule="exact"/>
              <w:ind w:left="143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</w:tcBorders>
          </w:tcPr>
          <w:p w:rsidR="00DE58F2" w:rsidRPr="00123F56" w:rsidRDefault="00DE58F2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right w:val="single" w:sz="4" w:space="0" w:color="000000"/>
            </w:tcBorders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281" w:right="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</w:tcBorders>
          </w:tcPr>
          <w:p w:rsidR="00DE58F2" w:rsidRPr="00123F56" w:rsidRDefault="00DE58F2" w:rsidP="00371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0" w:right="4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DE58F2" w:rsidRPr="00123F56" w:rsidRDefault="00DE58F2" w:rsidP="00371940">
            <w:pPr>
              <w:pStyle w:val="TableParagraph"/>
              <w:spacing w:line="228" w:lineRule="exact"/>
              <w:ind w:left="0" w:right="9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30" w:rsidRPr="00123F56" w:rsidTr="00371940">
        <w:trPr>
          <w:trHeight w:val="229"/>
        </w:trPr>
        <w:tc>
          <w:tcPr>
            <w:tcW w:w="2144" w:type="dxa"/>
          </w:tcPr>
          <w:p w:rsidR="00BF1A30" w:rsidRPr="00123F56" w:rsidRDefault="00BF1A30" w:rsidP="00371940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BF1A30" w:rsidRPr="00123F56" w:rsidRDefault="00BF1A30" w:rsidP="00371940">
            <w:pPr>
              <w:pStyle w:val="TableParagraph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BF1A30" w:rsidRPr="00123F56" w:rsidRDefault="00DE58F2" w:rsidP="00371940">
            <w:pPr>
              <w:pStyle w:val="TableParagraph"/>
              <w:ind w:left="397"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</w:p>
        </w:tc>
        <w:tc>
          <w:tcPr>
            <w:tcW w:w="769" w:type="dxa"/>
            <w:tcBorders>
              <w:righ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ind w:left="211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 w:rsidR="00BF1A30" w:rsidRPr="00123F56" w:rsidRDefault="00BF1A30" w:rsidP="00371940">
            <w:pPr>
              <w:pStyle w:val="TableParagraph"/>
              <w:ind w:left="614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24" w:type="dxa"/>
          </w:tcPr>
          <w:p w:rsidR="00BF1A30" w:rsidRPr="00123F56" w:rsidRDefault="00BF1A30" w:rsidP="00371940">
            <w:pPr>
              <w:pStyle w:val="TableParagraph"/>
              <w:ind w:left="440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F1A30" w:rsidRPr="00123F56" w:rsidRDefault="00BF1A30" w:rsidP="00371940">
            <w:pPr>
              <w:pStyle w:val="TableParagraph"/>
              <w:ind w:left="231" w:right="2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22" w:type="dxa"/>
          </w:tcPr>
          <w:p w:rsidR="00BF1A30" w:rsidRPr="00123F56" w:rsidRDefault="00BF1A30" w:rsidP="00371940">
            <w:pPr>
              <w:pStyle w:val="TableParagraph"/>
              <w:ind w:left="436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1A30" w:rsidRPr="00123F56" w:rsidRDefault="00DE58F2" w:rsidP="00371940">
            <w:pPr>
              <w:pStyle w:val="TableParagraph"/>
              <w:ind w:left="0" w:right="3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060" w:type="dxa"/>
          </w:tcPr>
          <w:p w:rsidR="00BF1A30" w:rsidRPr="00123F56" w:rsidRDefault="00BF1A30" w:rsidP="00371940">
            <w:pPr>
              <w:pStyle w:val="TableParagraph"/>
              <w:ind w:left="0" w:right="9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1A30" w:rsidRPr="00123F56" w:rsidRDefault="00BF1A30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81"/>
        <w:gridCol w:w="331"/>
        <w:gridCol w:w="96"/>
        <w:gridCol w:w="9114"/>
        <w:gridCol w:w="45"/>
        <w:gridCol w:w="1798"/>
        <w:gridCol w:w="24"/>
        <w:gridCol w:w="1104"/>
        <w:gridCol w:w="9"/>
      </w:tblGrid>
      <w:tr w:rsidR="00E862BE" w:rsidRPr="00123F56" w:rsidTr="001D1212">
        <w:trPr>
          <w:trHeight w:val="1380"/>
        </w:trPr>
        <w:tc>
          <w:tcPr>
            <w:tcW w:w="2350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Наименование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разделов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профессионального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модуля (ПМ),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междисциплинарных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курсов (МДК) и тем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before="1" w:line="235" w:lineRule="auto"/>
              <w:ind w:left="1725" w:hanging="141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 (проект) </w:t>
            </w:r>
            <w:r w:rsidRPr="00123F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(если предусмотрены)</w:t>
            </w: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145" w:right="124" w:firstLine="3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>освоения</w:t>
            </w:r>
            <w:proofErr w:type="spellEnd"/>
          </w:p>
        </w:tc>
      </w:tr>
      <w:tr w:rsidR="00E862BE" w:rsidRPr="00123F56" w:rsidTr="001D1212">
        <w:trPr>
          <w:trHeight w:val="460"/>
        </w:trPr>
        <w:tc>
          <w:tcPr>
            <w:tcW w:w="11936" w:type="dxa"/>
            <w:gridSpan w:val="6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2583" w:right="257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</w:t>
            </w:r>
          </w:p>
          <w:p w:rsidR="00E862BE" w:rsidRPr="00123F56" w:rsidRDefault="00E862BE" w:rsidP="001D1212">
            <w:pPr>
              <w:pStyle w:val="TableParagraph"/>
              <w:spacing w:line="212" w:lineRule="exact"/>
              <w:ind w:left="2583" w:right="257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Разработка и применение цифровых устройств</w:t>
            </w: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МДК.01.01.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307" w:right="2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цифровой</w:t>
            </w:r>
            <w:proofErr w:type="spellEnd"/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Цифровое устройство.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определения.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06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18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схемотехники.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Базовые</w:t>
            </w:r>
            <w:proofErr w:type="spellEnd"/>
          </w:p>
        </w:tc>
        <w:tc>
          <w:tcPr>
            <w:tcW w:w="427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Интегральные элементы.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Основные параметры и характеристики.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1"/>
        </w:trPr>
        <w:tc>
          <w:tcPr>
            <w:tcW w:w="2350" w:type="dxa"/>
            <w:gridSpan w:val="2"/>
            <w:vMerge w:val="restart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Моделирование работы простейших комбинационных устройств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Базовые логические элементы.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Базовые логические элементы ТТЛ.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Базовые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КМДП. Согласование ИМС по уровню напряжения и нагрузочной способности.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Моделирование работы логического пробника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основных логических элементов и простейших комбинационных устройств.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основных статических параметров ИМС К155ЛА3, К155ЛА7.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базовых логических элементов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before="1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before="1"/>
              <w:ind w:left="307" w:right="2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Функциональные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узлы</w:t>
            </w:r>
            <w:proofErr w:type="spellEnd"/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Шифраторы и дешифраторы.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Назначение и классификация дешифраторов.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однокаскадного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7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комбинационного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линейного дешифратора. Схемы каскадных дешифраторов. Организация работы схем дешифраторов в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интегральном исполнении. Назначение и классификация шифраторов.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 шифраторов на различное число входов.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Мультиплексоры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демультиплексоры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мультиплексоров. Схемы линейного мультиплексора с прямыми и инверсными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управляющими входами. Способы наращивания мультиплексоров.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Функции, выполняемые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демультиплексорами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Организация схем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интегральном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наращивания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демультиплексоров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компараторы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9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Двоичные компараторы. Назначение двоичных компараторов. Устройства сравнения на равенство, на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232"/>
        </w:trPr>
        <w:tc>
          <w:tcPr>
            <w:tcW w:w="235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1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больше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меньше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компараторы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918"/>
        </w:trPr>
        <w:tc>
          <w:tcPr>
            <w:tcW w:w="2350" w:type="dxa"/>
            <w:gridSpan w:val="2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Сумматоры.</w:t>
            </w:r>
          </w:p>
          <w:p w:rsidR="00E862BE" w:rsidRPr="00123F56" w:rsidRDefault="00E862BE" w:rsidP="001D1212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</w:t>
            </w:r>
            <w:r w:rsidRPr="00123F5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сумматоров.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Полусумматор.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Полный</w:t>
            </w:r>
            <w:r w:rsidRPr="00123F5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сумматор. Комбинационные схемы сумматоров. Принцип построения многоразрядного сумматора</w:t>
            </w:r>
            <w:r w:rsidRPr="00123F56">
              <w:rPr>
                <w:rFonts w:ascii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последовательным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переносом.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Комбинационные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сумматоры</w:t>
            </w:r>
            <w:r w:rsidRPr="00123F5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23F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интегральном</w:t>
            </w:r>
            <w:r w:rsidRPr="00123F5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Арифметико-логические устройства.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Функции, выполняемые АЛУ. Построение АЛУ и его принцип функционирования.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АЛУ.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принципов построения основных комбинационных устройств.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типов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сумматоров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АЛУ.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функциональных узлов комбинационного типа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подсистемы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дешифрации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подсистемы дешифрации портов ввода-вывода.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29"/>
        </w:trPr>
        <w:tc>
          <w:tcPr>
            <w:tcW w:w="2350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1.3.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Функциональные узлы </w:t>
            </w:r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  <w:lang w:val="ru-RU"/>
              </w:rPr>
              <w:t xml:space="preserve">последовательностного 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типа.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80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4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и общие характеристики триггеров. Триггерная ячейка. Асинхронные и синхронные триггеры.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RS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 триггеры. Схемы построения, УГО, таблицы состояний, временные диаграммы работы.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5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JK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Схемы построения, УГО, таблицы состояний, временные диаграммы работы.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5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-,</w:t>
            </w: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триггеры.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Схемы построения, УГО, таблицы состояний, временные диаграммы работы.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триггеры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Регистры.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 классификация и характеристики регистров. Принципы построения регистров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памяти и универсальных сдвигающих регистров.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Регистровые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запоминающие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1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Построение цифровых устройств на основе регистровых структур.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Схема универсального регистра</w:t>
            </w:r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 интегральном 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69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Счётчики.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Назначение, классификация и характеристики счетчиков. Модуль счета. Принцип</w:t>
            </w:r>
          </w:p>
          <w:p w:rsidR="00E862BE" w:rsidRPr="00123F56" w:rsidRDefault="00E862BE" w:rsidP="001D1212">
            <w:pPr>
              <w:pStyle w:val="TableParagraph"/>
              <w:spacing w:line="230" w:lineRule="atLeas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построения и работы счетчиков с последовательным, ускоренным переносом.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Суммирующие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вычитающие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реверсивные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счетчики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68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Принцип построения счётчиков с произвольным коэффициентом деления.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Десятичные счётчики с параллельным переносом, с предварительной установкой.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счетчиков с произвольным коэффициентом деления на базе интегральных схем.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триггеров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работы последовательного, параллельного и универсального регистров.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принципа работы счетчиков с Кс=2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n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 Изучение принципа работы счетчиков с произвольным коэффициентом пересчёта.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регистров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счётчиков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38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1.4. Основы построения микропроцессорной техники.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запоминающих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809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Общие сведения о запоминающих устройствах.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запоминающих устройств. Принципы построения запоминающих устройств с произвольным доступом.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Ассоциативные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запоминающие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58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Оперативные запоминающие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устройства.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статических и динамических оперативных запоминающих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модулей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ОЗУ.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Постоянные запоминающие устройства.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 классификация постоянных запоминающих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устройств (ПЗУ). Запоминающие элементы ИМС ПЗУ.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88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полупроводниковых перепрограммируемых запоминающих устройств.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Запоминающие элементы перепрограммируемых запоминающих устройств.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 xml:space="preserve">ИМС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перепрограммируемых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ПЗУ.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ИМС ОЗУ и ПЗУ в микропроцессорных системах.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модулей памяти, построение на их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основе устройств управления и преобразования.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9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Программируемые логические устройства.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Назначение и классификация программируемых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Программируемые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матрицы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(ПЛМ).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Программируемые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интегральные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микросхемы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(ПЛИС).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принципа построения и работы полупроводникового ОЗУ в интегральном исполнении.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Программирование микросхем ПЗУ с использованием универсальных программаторов.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 w:val="restart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1.5.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Аналоговая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Схемотехника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аналоговых устройств ЭВМ.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Базовые компоненты аналоговых устройств.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688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Цифро-аналоговые преобразователи.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двоичном кодировании в цифро-аналоговых преобразователях. Схемы построения ЦАП с двоично-взвешенными сопротивлениями, на основе</w:t>
            </w:r>
          </w:p>
          <w:p w:rsidR="00E862BE" w:rsidRPr="00123F56" w:rsidRDefault="00E862BE" w:rsidP="001D1212">
            <w:pPr>
              <w:pStyle w:val="TableParagraph"/>
              <w:spacing w:line="215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резистивной матрицы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R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46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Аналого-цифровые преобразователи.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АЦП, основные параметры.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 xml:space="preserve">АЦП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последовательного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параллельного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последовательно-параллельного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типов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229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ЦАП.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АЦП.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gridAfter w:val="1"/>
          <w:wAfter w:w="9" w:type="dxa"/>
          <w:trHeight w:val="23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6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gridAfter w:val="1"/>
          <w:wAfter w:w="9" w:type="dxa"/>
          <w:trHeight w:val="580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3F56">
              <w:rPr>
                <w:rFonts w:ascii="Times New Roman" w:hAnsi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9159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работы аналоговых интегральных устройств, цифро-аналоговых преобразователей на персональном компьютере.</w:t>
            </w:r>
          </w:p>
        </w:tc>
        <w:tc>
          <w:tcPr>
            <w:tcW w:w="1822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30"/>
        </w:trPr>
        <w:tc>
          <w:tcPr>
            <w:tcW w:w="2269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0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модулей преобразования и сопряжения.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0" w:right="84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3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71"/>
        </w:trPr>
        <w:tc>
          <w:tcPr>
            <w:tcW w:w="2269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1.6. Качество и надёжность цифровых устройств.</w:t>
            </w:r>
          </w:p>
        </w:tc>
        <w:tc>
          <w:tcPr>
            <w:tcW w:w="9622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43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210" w:type="dxa"/>
            <w:gridSpan w:val="2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оценки качества и надёжности цифровых устройств.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Электрические, конструкторские,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технологические и эксплуатационные параметры компонентов.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71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2" w:type="dxa"/>
            <w:gridSpan w:val="4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0" w:right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31"/>
        </w:trPr>
        <w:tc>
          <w:tcPr>
            <w:tcW w:w="2269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210" w:type="dxa"/>
            <w:gridSpan w:val="2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параметров дискретных интегральных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компонентов.Надежность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цифровых устройств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0" w:right="8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1026"/>
        </w:trPr>
        <w:tc>
          <w:tcPr>
            <w:tcW w:w="11891" w:type="dxa"/>
            <w:gridSpan w:val="5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7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при изучении раздела 1.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подсистем дешифрации памяти и портов ввода-вывода. Построение универсальных логических 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модулей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основе мультиплексоров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демультиплексовов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 Построение функциональных элементов на основе комбинационных цифровых устройств. Построение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двухтактного</w:t>
            </w:r>
            <w:r w:rsidRPr="00123F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JK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триггера.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23F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регистров</w:t>
            </w:r>
            <w:r w:rsidRPr="00123F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специального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назначения: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кольцевой,</w:t>
            </w:r>
            <w:r w:rsidRPr="00123F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кольцевой</w:t>
            </w:r>
            <w:r w:rsidRPr="00123F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самовосстановлением, с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перекрестными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связями.</w:t>
            </w:r>
            <w:r w:rsidRPr="00123F56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счётчиков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комбинационных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вентилей.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23F5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ИМС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23F5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сбора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аналоговой и цифровой информации.</w:t>
            </w:r>
          </w:p>
        </w:tc>
        <w:tc>
          <w:tcPr>
            <w:tcW w:w="1843" w:type="dxa"/>
            <w:gridSpan w:val="2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707"/>
        </w:trPr>
        <w:tc>
          <w:tcPr>
            <w:tcW w:w="11891" w:type="dxa"/>
            <w:gridSpan w:val="5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81" w:right="6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Примерная тематика внеаудиторной самостоятельной работы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left="81" w:right="3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Написание рефератов по предложенным темам: развитие элементной базы цифровой схемотехники; универсальность ПЛМ и области применения; универсальность ПЛМ и области применения; Построение элементов сопряжения на основе операционных усилителей.</w:t>
            </w: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3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p w:rsidR="00E862BE" w:rsidRPr="00123F56" w:rsidRDefault="00E862BE" w:rsidP="00E862BE">
      <w:pPr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427"/>
        <w:gridCol w:w="9154"/>
        <w:gridCol w:w="1822"/>
        <w:gridCol w:w="1104"/>
      </w:tblGrid>
      <w:tr w:rsidR="00E862BE" w:rsidRPr="00123F56" w:rsidTr="001D1212">
        <w:trPr>
          <w:trHeight w:val="45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81" w:type="dxa"/>
            <w:gridSpan w:val="2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1" w:right="6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Расчёт и проектирование цифровых устройств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62BE" w:rsidRPr="00123F56" w:rsidTr="001D1212">
        <w:trPr>
          <w:trHeight w:val="458"/>
        </w:trPr>
        <w:tc>
          <w:tcPr>
            <w:tcW w:w="2350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МДК.01.02.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58"/>
        </w:trPr>
        <w:tc>
          <w:tcPr>
            <w:tcW w:w="2350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30" w:lineRule="exact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Проектирование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28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2.1.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Структурные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0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0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Основные задачи и этапы проектирования цифровых устройств.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Условия эксплуатации цифровых устройств. Климатические, механические и радиационные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воздействующие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Требования, предъявляемые к конструкции цифровых устройств.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Конструктивная иерархия элементов, узлов и устройств СВТ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Основы модульного конструирования СВТ. Одноблочные и многоблочные конструкции.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Базовые несущие конструкции. Корпуса персональных компьютеров.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ВТ.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2.2.</w:t>
            </w:r>
          </w:p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Схемотехническое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47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цифровых устройств на основе пакетов прикладных программ (СА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D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системы).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дешифрации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2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 исследование мажоритарного элемента.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304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2.3. </w:t>
            </w:r>
            <w:proofErr w:type="spellStart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>Конструкторское</w:t>
            </w:r>
            <w:proofErr w:type="spellEnd"/>
            <w:r w:rsidRPr="00123F56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77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17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конструктивно-технологических модулей первого уровня.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99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29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Компоновка элементов на печатной плате.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Конструкция системных плат персонального компьютера. Форм – факторы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AT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LPX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ATX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23F56">
              <w:rPr>
                <w:rFonts w:ascii="Times New Roman" w:hAnsi="Times New Roman"/>
                <w:sz w:val="24"/>
                <w:szCs w:val="24"/>
              </w:rPr>
              <w:t>BTX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8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схемного и посадочного образа библиотечного элемента.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Добавление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компонентов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Прорисовка принципиальной схемы. Проверка правильности соединений.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топологии печатной платы. Виды используемых слоёв.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Автоматизированное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Создание схемного образа нового элемента.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Многоэлементные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двойное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шин при прорисовке принципиальной электрической схемы.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модулей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Трассировка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платы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 w:val="restart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2.4. Обеспечение помехоустойчивости и тепловых режимов в конструкциях СВТ.</w:t>
            </w:r>
          </w:p>
        </w:tc>
        <w:tc>
          <w:tcPr>
            <w:tcW w:w="9581" w:type="dxa"/>
            <w:gridSpan w:val="2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возникновения помех. Связи между элементами в системе.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Затухание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сигналов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Помехи при соединении элементов «короткими» и «длинными» связями.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Паразитная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ёмкостная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E862BE" w:rsidRPr="00123F56" w:rsidRDefault="00E862BE" w:rsidP="001D1212">
            <w:pPr>
              <w:pStyle w:val="TableParagraph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индуктивная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Охлаждение ВТ и систем. Способы охлаждения. Естественное и принудительное охлаждение.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тепловых труб.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Методы расчёта тепловых режимов. Передача теплоты излучением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4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2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помехоустойчивости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нагретой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зоны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2.5. Конструкторская документация, используемая при проектировании.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Единая система конструкторской документации. Виды изделий.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конструкторской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Стадии разработки конструкторской документации (КД).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Проектные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рабочие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0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бланка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перечня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822" w:type="dxa"/>
          </w:tcPr>
          <w:p w:rsidR="00E862BE" w:rsidRPr="00123F56" w:rsidRDefault="00E862BE" w:rsidP="001D1212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2.6. Основы технологических процессов производства СВТ.</w:t>
            </w: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spacing w:before="12" w:line="224" w:lineRule="exact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40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46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производства средств вычислительной техники. Типы, основные характеристики,</w:t>
            </w:r>
          </w:p>
          <w:p w:rsidR="00E862BE" w:rsidRPr="00123F56" w:rsidRDefault="00E862BE" w:rsidP="001D1212">
            <w:pPr>
              <w:pStyle w:val="TableParagraph"/>
              <w:spacing w:line="21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составные части производственного процесса.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3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Регламенты, процедуры, технические условия и нормативы.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Технологический процесс изготовления полупроводниковых МС.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Защита СВТ от механических воздействий и агрессивной среды.</w:t>
            </w:r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9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2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регламент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11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30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4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5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сборки ИС.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256"/>
        </w:trPr>
        <w:tc>
          <w:tcPr>
            <w:tcW w:w="2350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862BE" w:rsidRPr="00123F56" w:rsidRDefault="00E862BE" w:rsidP="001D1212">
            <w:pPr>
              <w:pStyle w:val="TableParagraph"/>
              <w:spacing w:before="7" w:line="22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154" w:type="dxa"/>
          </w:tcPr>
          <w:p w:rsidR="00E862BE" w:rsidRPr="00123F56" w:rsidRDefault="00E862BE" w:rsidP="001D1212">
            <w:pPr>
              <w:pStyle w:val="TableParagraph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822" w:type="dxa"/>
            <w:tcBorders>
              <w:top w:val="nil"/>
            </w:tcBorders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27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E862BE" w:rsidRPr="00123F56" w:rsidTr="001D1212">
        <w:trPr>
          <w:trHeight w:val="918"/>
        </w:trPr>
        <w:tc>
          <w:tcPr>
            <w:tcW w:w="11931" w:type="dxa"/>
            <w:gridSpan w:val="3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5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при изучении раздела ПМ 2.</w:t>
            </w:r>
          </w:p>
          <w:p w:rsidR="00E862BE" w:rsidRPr="00123F56" w:rsidRDefault="00E862BE" w:rsidP="001D1212">
            <w:pPr>
              <w:pStyle w:val="TableParagraph"/>
              <w:spacing w:line="237" w:lineRule="auto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Проектирование рисунка печатных </w:t>
            </w:r>
            <w:r w:rsidRPr="00123F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плат. </w:t>
            </w: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трассировки (волновой, лучевой, маршрутный). Технологическое оборудование, приспособления и оснастка. Оценка технологичности конструкции средств вычислительной техники.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технологичности</w:t>
            </w:r>
            <w:proofErr w:type="spellEnd"/>
          </w:p>
          <w:p w:rsidR="00E862BE" w:rsidRPr="00123F56" w:rsidRDefault="00E862BE" w:rsidP="001D1212">
            <w:pPr>
              <w:pStyle w:val="TableParagraph"/>
              <w:spacing w:before="1" w:line="21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56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  <w:r w:rsidRPr="00123F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vMerge w:val="restart"/>
          </w:tcPr>
          <w:p w:rsidR="00E862BE" w:rsidRPr="00123F56" w:rsidRDefault="00E862BE" w:rsidP="001D1212">
            <w:pPr>
              <w:pStyle w:val="TableParagraph"/>
              <w:spacing w:line="228" w:lineRule="exact"/>
              <w:ind w:left="793" w:right="7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BE" w:rsidRPr="00123F56" w:rsidTr="001D1212">
        <w:trPr>
          <w:trHeight w:val="691"/>
        </w:trPr>
        <w:tc>
          <w:tcPr>
            <w:tcW w:w="11931" w:type="dxa"/>
            <w:gridSpan w:val="3"/>
          </w:tcPr>
          <w:p w:rsidR="00E862BE" w:rsidRPr="00123F56" w:rsidRDefault="00E862BE" w:rsidP="001D1212">
            <w:pPr>
              <w:pStyle w:val="TableParagraph"/>
              <w:spacing w:line="226" w:lineRule="exact"/>
              <w:ind w:left="315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  <w:p w:rsidR="00E862BE" w:rsidRPr="00123F56" w:rsidRDefault="00E862BE" w:rsidP="001D1212">
            <w:pPr>
              <w:pStyle w:val="TableParagraph"/>
              <w:spacing w:line="230" w:lineRule="exact"/>
              <w:ind w:right="5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F56">
              <w:rPr>
                <w:rFonts w:ascii="Times New Roman" w:hAnsi="Times New Roman"/>
                <w:sz w:val="24"/>
                <w:szCs w:val="24"/>
                <w:lang w:val="ru-RU"/>
              </w:rPr>
              <w:t>Написание рефератов по предложенным темам: обзор систем автоматизированного проектирования, перспективы развития систем сквозного проектирования, робототехника.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:rsidR="00E862BE" w:rsidRPr="00123F56" w:rsidRDefault="00E862BE" w:rsidP="001D12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862BE" w:rsidRPr="00123F56" w:rsidRDefault="00E862BE" w:rsidP="001D1212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</w:pPr>
    </w:p>
    <w:p w:rsidR="00C335D8" w:rsidRPr="00123F56" w:rsidRDefault="00C335D8" w:rsidP="00BF1A30">
      <w:pPr>
        <w:rPr>
          <w:sz w:val="24"/>
          <w:szCs w:val="24"/>
        </w:rPr>
        <w:sectPr w:rsidR="00C335D8" w:rsidRPr="00123F56">
          <w:footerReference w:type="default" r:id="rId10"/>
          <w:pgSz w:w="16840" w:h="11910" w:orient="landscape"/>
          <w:pgMar w:top="1100" w:right="420" w:bottom="1080" w:left="840" w:header="0" w:footer="894" w:gutter="0"/>
          <w:pgNumType w:start="7"/>
          <w:cols w:space="720"/>
        </w:sectPr>
      </w:pPr>
    </w:p>
    <w:p w:rsidR="00DE58F2" w:rsidRPr="00123F56" w:rsidRDefault="00DE58F2" w:rsidP="00DE58F2">
      <w:pPr>
        <w:pStyle w:val="2"/>
        <w:numPr>
          <w:ilvl w:val="1"/>
          <w:numId w:val="2"/>
        </w:numPr>
        <w:tabs>
          <w:tab w:val="left" w:pos="903"/>
        </w:tabs>
        <w:ind w:left="902" w:hanging="241"/>
        <w:jc w:val="left"/>
      </w:pPr>
      <w:r w:rsidRPr="00123F56">
        <w:lastRenderedPageBreak/>
        <w:t xml:space="preserve">УСЛОВИЯ РЕАЛИЗАЦИИ </w:t>
      </w:r>
      <w:r w:rsidRPr="00123F56">
        <w:rPr>
          <w:spacing w:val="-5"/>
        </w:rPr>
        <w:t xml:space="preserve">ПРОГРАММЫ </w:t>
      </w:r>
      <w:r w:rsidRPr="00123F56">
        <w:t>ПРОФЕССИОНАЛЬНОГО</w:t>
      </w:r>
      <w:r w:rsidRPr="00123F56">
        <w:rPr>
          <w:spacing w:val="3"/>
        </w:rPr>
        <w:t xml:space="preserve"> </w:t>
      </w:r>
      <w:r w:rsidRPr="00123F56">
        <w:rPr>
          <w:spacing w:val="-8"/>
        </w:rPr>
        <w:t>МОДУЛЯ</w:t>
      </w:r>
    </w:p>
    <w:p w:rsidR="00DE58F2" w:rsidRPr="00123F56" w:rsidRDefault="0077435B" w:rsidP="0077435B">
      <w:pPr>
        <w:tabs>
          <w:tab w:val="left" w:pos="1592"/>
        </w:tabs>
        <w:spacing w:before="217"/>
        <w:jc w:val="both"/>
        <w:rPr>
          <w:b/>
          <w:sz w:val="24"/>
          <w:szCs w:val="24"/>
        </w:rPr>
      </w:pPr>
      <w:r w:rsidRPr="00123F56">
        <w:rPr>
          <w:b/>
          <w:sz w:val="24"/>
          <w:szCs w:val="24"/>
        </w:rPr>
        <w:t>4.1</w:t>
      </w:r>
      <w:r w:rsidR="00DE58F2" w:rsidRPr="00123F56">
        <w:rPr>
          <w:b/>
          <w:sz w:val="24"/>
          <w:szCs w:val="24"/>
        </w:rPr>
        <w:t>Требования к минимальному материально-техническому</w:t>
      </w:r>
      <w:r w:rsidR="00DE58F2" w:rsidRPr="00123F56">
        <w:rPr>
          <w:b/>
          <w:spacing w:val="-14"/>
          <w:sz w:val="24"/>
          <w:szCs w:val="24"/>
        </w:rPr>
        <w:t xml:space="preserve"> </w:t>
      </w:r>
      <w:r w:rsidR="00DE58F2" w:rsidRPr="00123F56">
        <w:rPr>
          <w:b/>
          <w:sz w:val="24"/>
          <w:szCs w:val="24"/>
        </w:rPr>
        <w:t>обеспечению</w:t>
      </w:r>
    </w:p>
    <w:p w:rsidR="00DE58F2" w:rsidRPr="00123F56" w:rsidRDefault="00DE58F2" w:rsidP="00DE58F2">
      <w:pPr>
        <w:pStyle w:val="a3"/>
        <w:spacing w:before="56"/>
        <w:ind w:left="129" w:right="126" w:firstLine="854"/>
        <w:jc w:val="both"/>
      </w:pPr>
      <w:r w:rsidRPr="00123F56">
        <w:t>Реализация программы ПМ требует наличи</w:t>
      </w:r>
      <w:r w:rsidR="0077435B" w:rsidRPr="00123F56">
        <w:t xml:space="preserve">е учебных кабинетов – </w:t>
      </w:r>
      <w:r w:rsidRPr="00123F56">
        <w:t>мастерских – учебно-производственных мастерских; лабораторий – цифровой схемотехники.</w:t>
      </w:r>
    </w:p>
    <w:p w:rsidR="00DE58F2" w:rsidRPr="00123F56" w:rsidRDefault="00DE58F2" w:rsidP="00DE58F2">
      <w:pPr>
        <w:pStyle w:val="a3"/>
        <w:ind w:left="129"/>
        <w:jc w:val="both"/>
      </w:pPr>
      <w:r w:rsidRPr="00123F56">
        <w:t>Оборудование учебного кабинета и рабочих мест кабинета: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z w:val="24"/>
          <w:szCs w:val="24"/>
        </w:rPr>
        <w:t>автоматизированное рабочее место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преподавателя;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комплект </w:t>
      </w:r>
      <w:r w:rsidRPr="00123F56">
        <w:rPr>
          <w:sz w:val="24"/>
          <w:szCs w:val="24"/>
        </w:rPr>
        <w:t>учебно-методической</w:t>
      </w:r>
      <w:r w:rsidRPr="00123F56">
        <w:rPr>
          <w:spacing w:val="4"/>
          <w:sz w:val="24"/>
          <w:szCs w:val="24"/>
        </w:rPr>
        <w:t xml:space="preserve"> </w:t>
      </w:r>
      <w:r w:rsidRPr="00123F56">
        <w:rPr>
          <w:sz w:val="24"/>
          <w:szCs w:val="24"/>
        </w:rPr>
        <w:t>документации;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left="809"/>
        <w:rPr>
          <w:sz w:val="24"/>
          <w:szCs w:val="24"/>
        </w:rPr>
      </w:pPr>
      <w:r w:rsidRPr="00123F56">
        <w:rPr>
          <w:sz w:val="24"/>
          <w:szCs w:val="24"/>
        </w:rPr>
        <w:t>наглядные пособия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(планшеты).</w:t>
      </w:r>
    </w:p>
    <w:p w:rsidR="00DE58F2" w:rsidRPr="00123F56" w:rsidRDefault="00DE58F2" w:rsidP="00DE58F2">
      <w:pPr>
        <w:pStyle w:val="a5"/>
        <w:numPr>
          <w:ilvl w:val="1"/>
          <w:numId w:val="1"/>
        </w:numPr>
        <w:tabs>
          <w:tab w:val="left" w:pos="810"/>
        </w:tabs>
        <w:ind w:right="4838" w:firstLine="540"/>
        <w:rPr>
          <w:sz w:val="24"/>
          <w:szCs w:val="24"/>
        </w:rPr>
      </w:pPr>
      <w:r w:rsidRPr="00123F56">
        <w:rPr>
          <w:sz w:val="24"/>
          <w:szCs w:val="24"/>
        </w:rPr>
        <w:t>электронные презентации, учебные фильмы. Технические</w:t>
      </w:r>
      <w:r w:rsidRPr="00123F56">
        <w:rPr>
          <w:spacing w:val="-16"/>
          <w:sz w:val="24"/>
          <w:szCs w:val="24"/>
        </w:rPr>
        <w:t xml:space="preserve"> </w:t>
      </w:r>
      <w:r w:rsidRPr="00123F56">
        <w:rPr>
          <w:sz w:val="24"/>
          <w:szCs w:val="24"/>
        </w:rPr>
        <w:t>средства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обучения:</w:t>
      </w:r>
      <w:r w:rsidRPr="00123F56">
        <w:rPr>
          <w:spacing w:val="-14"/>
          <w:sz w:val="24"/>
          <w:szCs w:val="24"/>
        </w:rPr>
        <w:t xml:space="preserve"> </w:t>
      </w:r>
      <w:r w:rsidRPr="00123F56">
        <w:rPr>
          <w:sz w:val="24"/>
          <w:szCs w:val="24"/>
        </w:rPr>
        <w:t>АРМ</w:t>
      </w:r>
      <w:r w:rsidRPr="00123F56">
        <w:rPr>
          <w:spacing w:val="-16"/>
          <w:sz w:val="24"/>
          <w:szCs w:val="24"/>
        </w:rPr>
        <w:t xml:space="preserve"> </w:t>
      </w:r>
      <w:r w:rsidRPr="00123F56">
        <w:rPr>
          <w:sz w:val="24"/>
          <w:szCs w:val="24"/>
        </w:rPr>
        <w:t>преподавателя.</w:t>
      </w:r>
    </w:p>
    <w:p w:rsidR="00DE58F2" w:rsidRPr="00123F56" w:rsidRDefault="00DE58F2" w:rsidP="00DE58F2">
      <w:pPr>
        <w:pStyle w:val="a3"/>
        <w:ind w:left="129" w:right="127"/>
        <w:jc w:val="both"/>
      </w:pPr>
      <w:r w:rsidRPr="00123F56">
        <w:t>Оборудование лаборатории и рабочих мест лаборатории: автоматизированное рабочее место преподавателя, комплект бланков технологической документации, комплект учебно-методической документации, справочная и нормативная литература.</w:t>
      </w: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a3"/>
        <w:ind w:left="129" w:right="137" w:firstLine="840"/>
        <w:jc w:val="both"/>
      </w:pPr>
      <w:r w:rsidRPr="00123F56">
        <w:t>Реализация рабочей программы ПМ предполагает обязательную учебную практики.</w:t>
      </w:r>
    </w:p>
    <w:p w:rsidR="00DE58F2" w:rsidRPr="00123F56" w:rsidRDefault="00DE58F2" w:rsidP="00DE58F2">
      <w:pPr>
        <w:pStyle w:val="a3"/>
        <w:ind w:left="970"/>
        <w:jc w:val="both"/>
      </w:pPr>
      <w:r w:rsidRPr="00123F56">
        <w:t>Оборудование и технологическое оснащение рабочих мест:</w:t>
      </w:r>
    </w:p>
    <w:p w:rsidR="00DE58F2" w:rsidRPr="00123F56" w:rsidRDefault="00DE58F2" w:rsidP="00DE58F2">
      <w:pPr>
        <w:pStyle w:val="a3"/>
        <w:ind w:left="129" w:right="128" w:hanging="15"/>
        <w:jc w:val="both"/>
      </w:pPr>
      <w:r w:rsidRPr="00123F56">
        <w:t>Рабочие места курсантов, обеспеченные персональными компьютерами, периферийными устройствами ввода-вывода, хранения информации, диагностическое и сервисное программное обеспечение, измерительные приборы, драйверы устройств. Комплект технологической документации, комплект учебно-методической документации, справочная и нормативная литература. Доступ в сеть интернет. Специальное программное обеспечение.</w:t>
      </w: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a3"/>
      </w:pPr>
    </w:p>
    <w:p w:rsidR="00DE58F2" w:rsidRPr="00123F56" w:rsidRDefault="00DE58F2" w:rsidP="00DE58F2">
      <w:pPr>
        <w:pStyle w:val="2"/>
        <w:numPr>
          <w:ilvl w:val="2"/>
          <w:numId w:val="2"/>
        </w:numPr>
        <w:tabs>
          <w:tab w:val="left" w:pos="819"/>
        </w:tabs>
        <w:spacing w:before="199"/>
        <w:ind w:left="2544" w:right="401" w:hanging="2146"/>
        <w:jc w:val="left"/>
      </w:pPr>
      <w:r w:rsidRPr="00123F56">
        <w:t>Информационное</w:t>
      </w:r>
      <w:r w:rsidRPr="00123F56">
        <w:rPr>
          <w:spacing w:val="-13"/>
        </w:rPr>
        <w:t xml:space="preserve"> </w:t>
      </w:r>
      <w:r w:rsidRPr="00123F56">
        <w:t>обеспечение</w:t>
      </w:r>
      <w:r w:rsidRPr="00123F56">
        <w:rPr>
          <w:spacing w:val="-12"/>
        </w:rPr>
        <w:t xml:space="preserve"> </w:t>
      </w:r>
      <w:r w:rsidRPr="00123F56">
        <w:t>обучения</w:t>
      </w:r>
      <w:r w:rsidRPr="00123F56">
        <w:rPr>
          <w:spacing w:val="-11"/>
        </w:rPr>
        <w:t xml:space="preserve"> </w:t>
      </w:r>
      <w:r w:rsidRPr="00123F56">
        <w:t>(перечень</w:t>
      </w:r>
      <w:r w:rsidRPr="00123F56">
        <w:rPr>
          <w:spacing w:val="-11"/>
        </w:rPr>
        <w:t xml:space="preserve"> </w:t>
      </w:r>
      <w:r w:rsidRPr="00123F56">
        <w:t>рекомендуемых</w:t>
      </w:r>
      <w:r w:rsidRPr="00123F56">
        <w:rPr>
          <w:spacing w:val="-12"/>
        </w:rPr>
        <w:t xml:space="preserve"> </w:t>
      </w:r>
      <w:r w:rsidRPr="00123F56">
        <w:t>учебных</w:t>
      </w:r>
      <w:r w:rsidRPr="00123F56">
        <w:rPr>
          <w:spacing w:val="-12"/>
        </w:rPr>
        <w:t xml:space="preserve"> </w:t>
      </w:r>
      <w:r w:rsidRPr="00123F56">
        <w:t xml:space="preserve">изданий, </w:t>
      </w:r>
      <w:proofErr w:type="spellStart"/>
      <w:r w:rsidRPr="00123F56">
        <w:t>интернет-ресурсов</w:t>
      </w:r>
      <w:proofErr w:type="spellEnd"/>
      <w:r w:rsidRPr="00123F56">
        <w:t>, дополнительной</w:t>
      </w:r>
      <w:r w:rsidRPr="00123F56">
        <w:rPr>
          <w:spacing w:val="-4"/>
        </w:rPr>
        <w:t xml:space="preserve"> </w:t>
      </w:r>
      <w:r w:rsidRPr="00123F56">
        <w:t>литературы)</w:t>
      </w:r>
    </w:p>
    <w:p w:rsidR="00DE58F2" w:rsidRPr="00123F56" w:rsidRDefault="00DE58F2" w:rsidP="00DE58F2">
      <w:pPr>
        <w:pStyle w:val="a3"/>
        <w:spacing w:before="3"/>
        <w:rPr>
          <w:b/>
        </w:rPr>
      </w:pPr>
    </w:p>
    <w:p w:rsidR="00DE58F2" w:rsidRPr="00123F56" w:rsidRDefault="00DE58F2" w:rsidP="00DE58F2">
      <w:pPr>
        <w:pStyle w:val="3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Основные источники: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39"/>
        </w:tabs>
        <w:ind w:right="126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Партыка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5"/>
          <w:sz w:val="24"/>
          <w:szCs w:val="24"/>
        </w:rPr>
        <w:t xml:space="preserve">Т.Л., </w:t>
      </w:r>
      <w:r w:rsidRPr="00123F56">
        <w:rPr>
          <w:sz w:val="24"/>
          <w:szCs w:val="24"/>
        </w:rPr>
        <w:t xml:space="preserve">Попов И.И. Вычислительная техника: учебное пособие/ </w:t>
      </w:r>
      <w:r w:rsidRPr="00123F56">
        <w:rPr>
          <w:spacing w:val="-7"/>
          <w:sz w:val="24"/>
          <w:szCs w:val="24"/>
        </w:rPr>
        <w:t xml:space="preserve">Т.Л. </w:t>
      </w:r>
      <w:proofErr w:type="spellStart"/>
      <w:r w:rsidRPr="00123F56">
        <w:rPr>
          <w:sz w:val="24"/>
          <w:szCs w:val="24"/>
        </w:rPr>
        <w:t>Партыка</w:t>
      </w:r>
      <w:proofErr w:type="spellEnd"/>
      <w:r w:rsidRPr="00123F56">
        <w:rPr>
          <w:sz w:val="24"/>
          <w:szCs w:val="24"/>
        </w:rPr>
        <w:t>, И.И. Попов. – 3-е изд., испр. и доп. – М.:ФОРУМ, 2016. – 448</w:t>
      </w:r>
      <w:r w:rsidRPr="00123F56">
        <w:rPr>
          <w:spacing w:val="-5"/>
          <w:sz w:val="24"/>
          <w:szCs w:val="24"/>
        </w:rPr>
        <w:t xml:space="preserve"> </w:t>
      </w:r>
      <w:r w:rsidRPr="00123F56">
        <w:rPr>
          <w:sz w:val="24"/>
          <w:szCs w:val="24"/>
        </w:rPr>
        <w:t>с.</w:t>
      </w:r>
    </w:p>
    <w:p w:rsidR="00DE58F2" w:rsidRPr="00123F56" w:rsidRDefault="00DE58F2" w:rsidP="00DE58F2">
      <w:pPr>
        <w:pStyle w:val="a3"/>
        <w:spacing w:before="3"/>
      </w:pPr>
    </w:p>
    <w:p w:rsidR="00DE58F2" w:rsidRPr="00123F56" w:rsidRDefault="00DE58F2" w:rsidP="00DE58F2">
      <w:pPr>
        <w:pStyle w:val="3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Дополнительные источники: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spacing w:line="274" w:lineRule="exact"/>
        <w:ind w:left="369"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Баканов </w:t>
      </w:r>
      <w:r w:rsidRPr="00123F56">
        <w:rPr>
          <w:spacing w:val="-7"/>
          <w:sz w:val="24"/>
          <w:szCs w:val="24"/>
        </w:rPr>
        <w:t xml:space="preserve">Г.Ф. </w:t>
      </w:r>
      <w:r w:rsidRPr="00123F56">
        <w:rPr>
          <w:sz w:val="24"/>
          <w:szCs w:val="24"/>
        </w:rPr>
        <w:t>Основы конструирования и технологии радиоэлектронных средств.</w:t>
      </w:r>
      <w:r w:rsidRPr="00123F56">
        <w:rPr>
          <w:spacing w:val="-3"/>
          <w:sz w:val="24"/>
          <w:szCs w:val="24"/>
        </w:rPr>
        <w:t xml:space="preserve"> </w:t>
      </w:r>
      <w:r w:rsidRPr="00123F56">
        <w:rPr>
          <w:sz w:val="24"/>
          <w:szCs w:val="24"/>
        </w:rPr>
        <w:t>-М.:</w:t>
      </w:r>
    </w:p>
    <w:p w:rsidR="00DE58F2" w:rsidRPr="00123F56" w:rsidRDefault="00DE58F2" w:rsidP="00DE58F2">
      <w:pPr>
        <w:pStyle w:val="a3"/>
        <w:ind w:left="129"/>
      </w:pPr>
      <w:r w:rsidRPr="00123F56">
        <w:t>«Академия», 2017. -386 с.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right="1172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Грицевский</w:t>
      </w:r>
      <w:proofErr w:type="spellEnd"/>
      <w:r w:rsidRPr="00123F56">
        <w:rPr>
          <w:sz w:val="24"/>
          <w:szCs w:val="24"/>
        </w:rPr>
        <w:t xml:space="preserve"> П.М., </w:t>
      </w:r>
      <w:r w:rsidRPr="00123F56">
        <w:rPr>
          <w:spacing w:val="-3"/>
          <w:sz w:val="24"/>
          <w:szCs w:val="24"/>
        </w:rPr>
        <w:t xml:space="preserve">Мамченко </w:t>
      </w:r>
      <w:r w:rsidRPr="00123F56">
        <w:rPr>
          <w:sz w:val="24"/>
          <w:szCs w:val="24"/>
        </w:rPr>
        <w:t xml:space="preserve">А.Е., </w:t>
      </w:r>
      <w:proofErr w:type="spellStart"/>
      <w:r w:rsidRPr="00123F56">
        <w:rPr>
          <w:sz w:val="24"/>
          <w:szCs w:val="24"/>
        </w:rPr>
        <w:t>Степенский</w:t>
      </w:r>
      <w:proofErr w:type="spellEnd"/>
      <w:r w:rsidRPr="00123F56">
        <w:rPr>
          <w:sz w:val="24"/>
          <w:szCs w:val="24"/>
        </w:rPr>
        <w:t xml:space="preserve"> Б.М. Основы </w:t>
      </w:r>
      <w:r w:rsidRPr="00123F56">
        <w:rPr>
          <w:spacing w:val="-3"/>
          <w:sz w:val="24"/>
          <w:szCs w:val="24"/>
        </w:rPr>
        <w:t xml:space="preserve">автоматики, </w:t>
      </w:r>
      <w:r w:rsidRPr="00123F56">
        <w:rPr>
          <w:sz w:val="24"/>
          <w:szCs w:val="24"/>
        </w:rPr>
        <w:t>импульсной и вычислительной техники. –</w:t>
      </w:r>
      <w:proofErr w:type="spellStart"/>
      <w:r w:rsidRPr="00123F56">
        <w:rPr>
          <w:sz w:val="24"/>
          <w:szCs w:val="24"/>
        </w:rPr>
        <w:t>М.:Радио</w:t>
      </w:r>
      <w:proofErr w:type="spellEnd"/>
      <w:r w:rsidRPr="00123F56">
        <w:rPr>
          <w:sz w:val="24"/>
          <w:szCs w:val="24"/>
        </w:rPr>
        <w:t xml:space="preserve"> и связь,</w:t>
      </w:r>
      <w:r w:rsidRPr="00123F56">
        <w:rPr>
          <w:spacing w:val="-1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right="1222" w:firstLine="0"/>
        <w:rPr>
          <w:sz w:val="24"/>
          <w:szCs w:val="24"/>
        </w:rPr>
      </w:pPr>
      <w:r w:rsidRPr="00123F56">
        <w:rPr>
          <w:sz w:val="24"/>
          <w:szCs w:val="24"/>
        </w:rPr>
        <w:t>Зельдин Е. А. Цифровые интегральные микросхемы в</w:t>
      </w:r>
      <w:r w:rsidRPr="00123F56">
        <w:rPr>
          <w:spacing w:val="-37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информационно-измерительной </w:t>
      </w:r>
      <w:proofErr w:type="spellStart"/>
      <w:r w:rsidRPr="00123F56">
        <w:rPr>
          <w:sz w:val="24"/>
          <w:szCs w:val="24"/>
        </w:rPr>
        <w:t>аппаратуре.-Л</w:t>
      </w:r>
      <w:proofErr w:type="spellEnd"/>
      <w:r w:rsidRPr="00123F56">
        <w:rPr>
          <w:sz w:val="24"/>
          <w:szCs w:val="24"/>
        </w:rPr>
        <w:t xml:space="preserve">.: </w:t>
      </w:r>
      <w:proofErr w:type="spellStart"/>
      <w:r w:rsidRPr="00123F56">
        <w:rPr>
          <w:spacing w:val="-4"/>
          <w:sz w:val="24"/>
          <w:szCs w:val="24"/>
        </w:rPr>
        <w:t>Энергоатомиздат</w:t>
      </w:r>
      <w:proofErr w:type="spellEnd"/>
      <w:r w:rsidRPr="00123F56">
        <w:rPr>
          <w:spacing w:val="-4"/>
          <w:sz w:val="24"/>
          <w:szCs w:val="24"/>
        </w:rPr>
        <w:t>,</w:t>
      </w:r>
      <w:r w:rsidRPr="00123F56">
        <w:rPr>
          <w:spacing w:val="-1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tabs>
          <w:tab w:val="left" w:pos="370"/>
        </w:tabs>
        <w:ind w:left="129" w:right="347"/>
        <w:rPr>
          <w:sz w:val="24"/>
          <w:szCs w:val="24"/>
        </w:rPr>
      </w:pP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left="369" w:hanging="241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Алексеенко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6"/>
          <w:sz w:val="24"/>
          <w:szCs w:val="24"/>
        </w:rPr>
        <w:t xml:space="preserve">А.Г., </w:t>
      </w:r>
      <w:proofErr w:type="spellStart"/>
      <w:r w:rsidRPr="00123F56">
        <w:rPr>
          <w:sz w:val="24"/>
          <w:szCs w:val="24"/>
        </w:rPr>
        <w:t>Шагурин</w:t>
      </w:r>
      <w:proofErr w:type="spellEnd"/>
      <w:r w:rsidRPr="00123F56">
        <w:rPr>
          <w:sz w:val="24"/>
          <w:szCs w:val="24"/>
        </w:rPr>
        <w:t xml:space="preserve"> И.И. </w:t>
      </w:r>
      <w:proofErr w:type="spellStart"/>
      <w:r w:rsidRPr="00123F56">
        <w:rPr>
          <w:sz w:val="24"/>
          <w:szCs w:val="24"/>
        </w:rPr>
        <w:t>Микросхемотехника</w:t>
      </w:r>
      <w:proofErr w:type="spellEnd"/>
      <w:r w:rsidRPr="00123F56">
        <w:rPr>
          <w:sz w:val="24"/>
          <w:szCs w:val="24"/>
        </w:rPr>
        <w:t xml:space="preserve">.- </w:t>
      </w:r>
      <w:proofErr w:type="spellStart"/>
      <w:r w:rsidRPr="00123F56">
        <w:rPr>
          <w:sz w:val="24"/>
          <w:szCs w:val="24"/>
        </w:rPr>
        <w:t>М.:Радио</w:t>
      </w:r>
      <w:proofErr w:type="spellEnd"/>
      <w:r w:rsidRPr="00123F56">
        <w:rPr>
          <w:sz w:val="24"/>
          <w:szCs w:val="24"/>
        </w:rPr>
        <w:t xml:space="preserve"> и связь,</w:t>
      </w:r>
      <w:r w:rsidRPr="00123F56">
        <w:rPr>
          <w:spacing w:val="-6"/>
          <w:sz w:val="24"/>
          <w:szCs w:val="24"/>
        </w:rPr>
        <w:t xml:space="preserve"> </w:t>
      </w:r>
      <w:r w:rsidR="0077435B" w:rsidRPr="00123F56">
        <w:rPr>
          <w:sz w:val="24"/>
          <w:szCs w:val="24"/>
        </w:rPr>
        <w:t>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370"/>
        </w:tabs>
        <w:ind w:left="369"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Нешумова К.А. Электронные вычислительные машины и системы.- М.: Высш. </w:t>
      </w:r>
      <w:proofErr w:type="spellStart"/>
      <w:r w:rsidRPr="00123F56">
        <w:rPr>
          <w:sz w:val="24"/>
          <w:szCs w:val="24"/>
        </w:rPr>
        <w:t>шк</w:t>
      </w:r>
      <w:proofErr w:type="spellEnd"/>
      <w:r w:rsidRPr="00123F56">
        <w:rPr>
          <w:sz w:val="24"/>
          <w:szCs w:val="24"/>
        </w:rPr>
        <w:t>.,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2015.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90"/>
        </w:tabs>
        <w:ind w:right="1367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Стрыгин</w:t>
      </w:r>
      <w:proofErr w:type="spellEnd"/>
      <w:r w:rsidRPr="00123F56">
        <w:rPr>
          <w:sz w:val="24"/>
          <w:szCs w:val="24"/>
        </w:rPr>
        <w:t xml:space="preserve"> В.В., </w:t>
      </w:r>
      <w:proofErr w:type="spellStart"/>
      <w:r w:rsidRPr="00123F56">
        <w:rPr>
          <w:sz w:val="24"/>
          <w:szCs w:val="24"/>
        </w:rPr>
        <w:t>Щарев</w:t>
      </w:r>
      <w:proofErr w:type="spellEnd"/>
      <w:r w:rsidRPr="00123F56">
        <w:rPr>
          <w:sz w:val="24"/>
          <w:szCs w:val="24"/>
        </w:rPr>
        <w:t xml:space="preserve"> Л.С. Основы вычислительной, микропроцессорной техники и програ</w:t>
      </w:r>
      <w:r w:rsidR="0077435B" w:rsidRPr="00123F56">
        <w:rPr>
          <w:sz w:val="24"/>
          <w:szCs w:val="24"/>
        </w:rPr>
        <w:t xml:space="preserve">ммирования. –М.: Высш. </w:t>
      </w:r>
      <w:proofErr w:type="spellStart"/>
      <w:r w:rsidR="0077435B" w:rsidRPr="00123F56">
        <w:rPr>
          <w:sz w:val="24"/>
          <w:szCs w:val="24"/>
        </w:rPr>
        <w:t>шк</w:t>
      </w:r>
      <w:proofErr w:type="spellEnd"/>
      <w:r w:rsidR="0077435B" w:rsidRPr="00123F56">
        <w:rPr>
          <w:sz w:val="24"/>
          <w:szCs w:val="24"/>
        </w:rPr>
        <w:t>., 2014</w:t>
      </w:r>
      <w:r w:rsidRPr="00123F56">
        <w:rPr>
          <w:sz w:val="24"/>
          <w:szCs w:val="24"/>
        </w:rPr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80"/>
        </w:tabs>
        <w:ind w:left="480" w:hanging="351"/>
        <w:rPr>
          <w:sz w:val="24"/>
          <w:szCs w:val="24"/>
        </w:rPr>
        <w:sectPr w:rsidR="00DE58F2" w:rsidRPr="00123F56">
          <w:footerReference w:type="default" r:id="rId11"/>
          <w:pgSz w:w="11910" w:h="16840"/>
          <w:pgMar w:top="1040" w:right="720" w:bottom="1080" w:left="720" w:header="0" w:footer="894" w:gutter="0"/>
          <w:pgNumType w:start="17"/>
          <w:cols w:space="720"/>
        </w:sectPr>
      </w:pPr>
    </w:p>
    <w:p w:rsidR="00DE58F2" w:rsidRPr="00123F56" w:rsidRDefault="00DE58F2" w:rsidP="00DE58F2">
      <w:pPr>
        <w:pStyle w:val="a3"/>
        <w:spacing w:before="66"/>
      </w:pPr>
      <w:r w:rsidRPr="00123F56">
        <w:lastRenderedPageBreak/>
        <w:t>.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490"/>
        </w:tabs>
        <w:ind w:right="1245" w:firstLine="0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Калиш</w:t>
      </w:r>
      <w:proofErr w:type="spellEnd"/>
      <w:r w:rsidRPr="00123F56">
        <w:rPr>
          <w:sz w:val="24"/>
          <w:szCs w:val="24"/>
        </w:rPr>
        <w:t xml:space="preserve"> </w:t>
      </w:r>
      <w:r w:rsidRPr="00123F56">
        <w:rPr>
          <w:spacing w:val="-14"/>
          <w:sz w:val="24"/>
          <w:szCs w:val="24"/>
        </w:rPr>
        <w:t xml:space="preserve">Г.Г. </w:t>
      </w:r>
      <w:r w:rsidRPr="00123F56">
        <w:rPr>
          <w:sz w:val="24"/>
          <w:szCs w:val="24"/>
        </w:rPr>
        <w:t xml:space="preserve">Основы вычислительной техники. Учеб. </w:t>
      </w:r>
      <w:proofErr w:type="spellStart"/>
      <w:r w:rsidRPr="00123F56">
        <w:rPr>
          <w:sz w:val="24"/>
          <w:szCs w:val="24"/>
        </w:rPr>
        <w:t>пособ</w:t>
      </w:r>
      <w:proofErr w:type="spellEnd"/>
      <w:r w:rsidRPr="00123F56">
        <w:rPr>
          <w:sz w:val="24"/>
          <w:szCs w:val="24"/>
        </w:rPr>
        <w:t xml:space="preserve">. для </w:t>
      </w:r>
      <w:proofErr w:type="spellStart"/>
      <w:r w:rsidRPr="00123F56">
        <w:rPr>
          <w:sz w:val="24"/>
          <w:szCs w:val="24"/>
        </w:rPr>
        <w:t>средн</w:t>
      </w:r>
      <w:proofErr w:type="spellEnd"/>
      <w:r w:rsidRPr="00123F56">
        <w:rPr>
          <w:sz w:val="24"/>
          <w:szCs w:val="24"/>
        </w:rPr>
        <w:t xml:space="preserve">. проф. учебных заведений. – М.: Высш. </w:t>
      </w:r>
      <w:proofErr w:type="spellStart"/>
      <w:r w:rsidRPr="00123F56">
        <w:rPr>
          <w:sz w:val="24"/>
          <w:szCs w:val="24"/>
        </w:rPr>
        <w:t>шк</w:t>
      </w:r>
      <w:proofErr w:type="spellEnd"/>
      <w:r w:rsidRPr="00123F56">
        <w:rPr>
          <w:sz w:val="24"/>
          <w:szCs w:val="24"/>
        </w:rPr>
        <w:t>. 2015.-271с</w:t>
      </w:r>
    </w:p>
    <w:p w:rsidR="00DE58F2" w:rsidRPr="00123F56" w:rsidRDefault="00DE58F2" w:rsidP="00DE58F2">
      <w:pPr>
        <w:pStyle w:val="a5"/>
        <w:numPr>
          <w:ilvl w:val="0"/>
          <w:numId w:val="4"/>
        </w:numPr>
        <w:tabs>
          <w:tab w:val="left" w:pos="615"/>
        </w:tabs>
        <w:ind w:right="126" w:firstLine="14"/>
        <w:rPr>
          <w:sz w:val="24"/>
          <w:szCs w:val="24"/>
        </w:rPr>
      </w:pPr>
      <w:proofErr w:type="spellStart"/>
      <w:r w:rsidRPr="00123F56">
        <w:rPr>
          <w:sz w:val="24"/>
          <w:szCs w:val="24"/>
        </w:rPr>
        <w:t>Мышляева</w:t>
      </w:r>
      <w:proofErr w:type="spellEnd"/>
      <w:r w:rsidRPr="00123F56">
        <w:rPr>
          <w:sz w:val="24"/>
          <w:szCs w:val="24"/>
        </w:rPr>
        <w:t xml:space="preserve"> И.М. Цифровая </w:t>
      </w:r>
      <w:proofErr w:type="spellStart"/>
      <w:r w:rsidRPr="00123F56">
        <w:rPr>
          <w:spacing w:val="-3"/>
          <w:sz w:val="24"/>
          <w:szCs w:val="24"/>
        </w:rPr>
        <w:t>схемотехника</w:t>
      </w:r>
      <w:proofErr w:type="spellEnd"/>
      <w:r w:rsidRPr="00123F56">
        <w:rPr>
          <w:spacing w:val="-3"/>
          <w:sz w:val="24"/>
          <w:szCs w:val="24"/>
        </w:rPr>
        <w:t xml:space="preserve">: </w:t>
      </w:r>
      <w:r w:rsidRPr="00123F56">
        <w:rPr>
          <w:sz w:val="24"/>
          <w:szCs w:val="24"/>
        </w:rPr>
        <w:t>Учебник для сред. проф. образования. -М.: Издательский центр «Академия», 2015 —</w:t>
      </w:r>
      <w:r w:rsidRPr="00123F56">
        <w:rPr>
          <w:spacing w:val="2"/>
          <w:sz w:val="24"/>
          <w:szCs w:val="24"/>
        </w:rPr>
        <w:t xml:space="preserve"> </w:t>
      </w:r>
      <w:r w:rsidRPr="00123F56">
        <w:rPr>
          <w:sz w:val="24"/>
          <w:szCs w:val="24"/>
        </w:rPr>
        <w:t>400с.</w:t>
      </w:r>
    </w:p>
    <w:p w:rsidR="00DE58F2" w:rsidRPr="00123F56" w:rsidRDefault="00DE58F2" w:rsidP="00DE58F2">
      <w:pPr>
        <w:pStyle w:val="a3"/>
        <w:spacing w:before="4"/>
      </w:pPr>
    </w:p>
    <w:p w:rsidR="00DE58F2" w:rsidRPr="00123F56" w:rsidRDefault="00DE58F2" w:rsidP="00DE58F2">
      <w:pPr>
        <w:pStyle w:val="3"/>
        <w:spacing w:before="1"/>
        <w:rPr>
          <w:rFonts w:ascii="Times New Roman" w:hAnsi="Times New Roman" w:cs="Times New Roman"/>
        </w:rPr>
      </w:pPr>
      <w:r w:rsidRPr="00123F56">
        <w:rPr>
          <w:rFonts w:ascii="Times New Roman" w:hAnsi="Times New Roman" w:cs="Times New Roman"/>
        </w:rPr>
        <w:t>Интернет – ресурсы:</w:t>
      </w:r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spacing w:line="274" w:lineRule="exact"/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Российское образование: Федеральный портал</w:t>
      </w:r>
      <w:hyperlink r:id="rId12">
        <w:r w:rsidRPr="00123F56">
          <w:rPr>
            <w:sz w:val="24"/>
            <w:szCs w:val="24"/>
          </w:rPr>
          <w:t>:</w:t>
        </w:r>
        <w:r w:rsidRPr="00123F56">
          <w:rPr>
            <w:spacing w:val="-6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http://www.edu.ru/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left="129" w:right="1921" w:firstLine="0"/>
        <w:rPr>
          <w:sz w:val="24"/>
          <w:szCs w:val="24"/>
        </w:rPr>
      </w:pPr>
      <w:r w:rsidRPr="00123F56">
        <w:rPr>
          <w:sz w:val="24"/>
          <w:szCs w:val="24"/>
        </w:rPr>
        <w:t>Информационная система "Единое окно доступа к образовательным</w:t>
      </w:r>
      <w:r w:rsidRPr="00123F56">
        <w:rPr>
          <w:spacing w:val="-34"/>
          <w:sz w:val="24"/>
          <w:szCs w:val="24"/>
        </w:rPr>
        <w:t xml:space="preserve"> </w:t>
      </w:r>
      <w:r w:rsidRPr="00123F56">
        <w:rPr>
          <w:sz w:val="24"/>
          <w:szCs w:val="24"/>
        </w:rPr>
        <w:t xml:space="preserve">ресурсам": </w:t>
      </w:r>
      <w:hyperlink r:id="rId13">
        <w:r w:rsidRPr="00123F56">
          <w:rPr>
            <w:sz w:val="24"/>
            <w:szCs w:val="24"/>
          </w:rPr>
          <w:t>http://window.edu.ru/library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Официальный</w:t>
      </w:r>
      <w:r w:rsidRPr="00123F56">
        <w:rPr>
          <w:spacing w:val="-9"/>
          <w:sz w:val="24"/>
          <w:szCs w:val="24"/>
        </w:rPr>
        <w:t xml:space="preserve"> </w:t>
      </w:r>
      <w:r w:rsidRPr="00123F56">
        <w:rPr>
          <w:sz w:val="24"/>
          <w:szCs w:val="24"/>
        </w:rPr>
        <w:t>сайт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Министерства</w:t>
      </w:r>
      <w:r w:rsidRPr="00123F56">
        <w:rPr>
          <w:spacing w:val="-10"/>
          <w:sz w:val="24"/>
          <w:szCs w:val="24"/>
        </w:rPr>
        <w:t xml:space="preserve"> </w:t>
      </w:r>
      <w:r w:rsidRPr="00123F56">
        <w:rPr>
          <w:sz w:val="24"/>
          <w:szCs w:val="24"/>
        </w:rPr>
        <w:t>образования</w:t>
      </w:r>
      <w:r w:rsidRPr="00123F56">
        <w:rPr>
          <w:spacing w:val="-8"/>
          <w:sz w:val="24"/>
          <w:szCs w:val="24"/>
        </w:rPr>
        <w:t xml:space="preserve"> </w:t>
      </w:r>
      <w:r w:rsidRPr="00123F56">
        <w:rPr>
          <w:sz w:val="24"/>
          <w:szCs w:val="24"/>
        </w:rPr>
        <w:t>и</w:t>
      </w:r>
      <w:r w:rsidRPr="00123F56">
        <w:rPr>
          <w:spacing w:val="-11"/>
          <w:sz w:val="24"/>
          <w:szCs w:val="24"/>
        </w:rPr>
        <w:t xml:space="preserve"> </w:t>
      </w:r>
      <w:r w:rsidRPr="00123F56">
        <w:rPr>
          <w:spacing w:val="-4"/>
          <w:sz w:val="24"/>
          <w:szCs w:val="24"/>
        </w:rPr>
        <w:t>науки</w:t>
      </w:r>
      <w:r w:rsidRPr="00123F56">
        <w:rPr>
          <w:spacing w:val="-8"/>
          <w:sz w:val="24"/>
          <w:szCs w:val="24"/>
        </w:rPr>
        <w:t xml:space="preserve"> </w:t>
      </w:r>
      <w:r w:rsidRPr="00123F56">
        <w:rPr>
          <w:sz w:val="24"/>
          <w:szCs w:val="24"/>
        </w:rPr>
        <w:t>РФ:</w:t>
      </w:r>
      <w:r w:rsidRPr="00123F56">
        <w:rPr>
          <w:spacing w:val="-9"/>
          <w:sz w:val="24"/>
          <w:szCs w:val="24"/>
        </w:rPr>
        <w:t xml:space="preserve"> </w:t>
      </w:r>
      <w:hyperlink r:id="rId14">
        <w:r w:rsidRPr="00123F56">
          <w:rPr>
            <w:sz w:val="24"/>
            <w:szCs w:val="24"/>
          </w:rPr>
          <w:t>http://www.mon.gov.ru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Федеральный</w:t>
      </w:r>
      <w:r w:rsidRPr="00123F56">
        <w:rPr>
          <w:spacing w:val="-12"/>
          <w:sz w:val="24"/>
          <w:szCs w:val="24"/>
        </w:rPr>
        <w:t xml:space="preserve"> </w:t>
      </w:r>
      <w:r w:rsidRPr="00123F56">
        <w:rPr>
          <w:sz w:val="24"/>
          <w:szCs w:val="24"/>
        </w:rPr>
        <w:t>центр</w:t>
      </w:r>
      <w:r w:rsidRPr="00123F56">
        <w:rPr>
          <w:spacing w:val="-15"/>
          <w:sz w:val="24"/>
          <w:szCs w:val="24"/>
        </w:rPr>
        <w:t xml:space="preserve"> </w:t>
      </w:r>
      <w:r w:rsidRPr="00123F56">
        <w:rPr>
          <w:sz w:val="24"/>
          <w:szCs w:val="24"/>
        </w:rPr>
        <w:t>информационно-образовательных</w:t>
      </w:r>
      <w:r w:rsidRPr="00123F56">
        <w:rPr>
          <w:spacing w:val="-11"/>
          <w:sz w:val="24"/>
          <w:szCs w:val="24"/>
        </w:rPr>
        <w:t xml:space="preserve"> </w:t>
      </w:r>
      <w:r w:rsidRPr="00123F56">
        <w:rPr>
          <w:sz w:val="24"/>
          <w:szCs w:val="24"/>
        </w:rPr>
        <w:t>ресурсов:</w:t>
      </w:r>
      <w:r w:rsidRPr="00123F56">
        <w:rPr>
          <w:spacing w:val="-12"/>
          <w:sz w:val="24"/>
          <w:szCs w:val="24"/>
        </w:rPr>
        <w:t xml:space="preserve"> </w:t>
      </w:r>
      <w:hyperlink r:id="rId15">
        <w:r w:rsidRPr="00123F56">
          <w:rPr>
            <w:sz w:val="24"/>
            <w:szCs w:val="24"/>
          </w:rPr>
          <w:t>http://fcior.edu.ru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 xml:space="preserve">Единая </w:t>
      </w:r>
      <w:r w:rsidRPr="00123F56">
        <w:rPr>
          <w:spacing w:val="-3"/>
          <w:sz w:val="24"/>
          <w:szCs w:val="24"/>
        </w:rPr>
        <w:t xml:space="preserve">коллекция </w:t>
      </w:r>
      <w:r w:rsidRPr="00123F56">
        <w:rPr>
          <w:sz w:val="24"/>
          <w:szCs w:val="24"/>
        </w:rPr>
        <w:t>цифровых образовательных ресурс</w:t>
      </w:r>
      <w:hyperlink r:id="rId16">
        <w:r w:rsidRPr="00123F56">
          <w:rPr>
            <w:sz w:val="24"/>
            <w:szCs w:val="24"/>
          </w:rPr>
          <w:t>ов:</w:t>
        </w:r>
        <w:r w:rsidRPr="00123F56">
          <w:rPr>
            <w:spacing w:val="1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http://school-collection.edu.ru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z w:val="24"/>
          <w:szCs w:val="24"/>
        </w:rPr>
        <w:t>Электронно-библиотечная система издательства</w:t>
      </w:r>
      <w:r w:rsidRPr="00123F56">
        <w:rPr>
          <w:spacing w:val="-3"/>
          <w:sz w:val="24"/>
          <w:szCs w:val="24"/>
        </w:rPr>
        <w:t xml:space="preserve"> </w:t>
      </w:r>
      <w:r w:rsidRPr="00123F56">
        <w:rPr>
          <w:sz w:val="24"/>
          <w:szCs w:val="24"/>
        </w:rPr>
        <w:t>«Лань»</w:t>
      </w:r>
      <w:hyperlink r:id="rId17">
        <w:r w:rsidRPr="00123F56">
          <w:rPr>
            <w:sz w:val="24"/>
            <w:szCs w:val="24"/>
          </w:rPr>
          <w:t>:</w:t>
        </w:r>
        <w:proofErr w:type="spellStart"/>
        <w:r w:rsidRPr="00123F56">
          <w:rPr>
            <w:sz w:val="24"/>
            <w:szCs w:val="24"/>
          </w:rPr>
          <w:t>http</w:t>
        </w:r>
        <w:proofErr w:type="spellEnd"/>
        <w:r w:rsidRPr="00123F56">
          <w:rPr>
            <w:sz w:val="24"/>
            <w:szCs w:val="24"/>
          </w:rPr>
          <w:t>://</w:t>
        </w:r>
      </w:hyperlink>
      <w:r w:rsidRPr="00123F56">
        <w:rPr>
          <w:sz w:val="24"/>
          <w:szCs w:val="24"/>
        </w:rPr>
        <w:t>e</w:t>
      </w:r>
      <w:hyperlink r:id="rId18">
        <w:r w:rsidRPr="00123F56">
          <w:rPr>
            <w:sz w:val="24"/>
            <w:szCs w:val="24"/>
          </w:rPr>
          <w:t>.lanbook.com</w:t>
        </w:r>
      </w:hyperlink>
    </w:p>
    <w:p w:rsidR="00DE58F2" w:rsidRPr="00123F56" w:rsidRDefault="00DE58F2" w:rsidP="00DE58F2">
      <w:pPr>
        <w:pStyle w:val="a5"/>
        <w:numPr>
          <w:ilvl w:val="0"/>
          <w:numId w:val="3"/>
        </w:numPr>
        <w:tabs>
          <w:tab w:val="left" w:pos="370"/>
        </w:tabs>
        <w:ind w:hanging="241"/>
        <w:rPr>
          <w:sz w:val="24"/>
          <w:szCs w:val="24"/>
        </w:rPr>
      </w:pPr>
      <w:r w:rsidRPr="00123F56">
        <w:rPr>
          <w:spacing w:val="-3"/>
          <w:sz w:val="24"/>
          <w:szCs w:val="24"/>
        </w:rPr>
        <w:t xml:space="preserve">Научная </w:t>
      </w:r>
      <w:r w:rsidRPr="00123F56">
        <w:rPr>
          <w:sz w:val="24"/>
          <w:szCs w:val="24"/>
        </w:rPr>
        <w:t>электронная библиотека</w:t>
      </w:r>
      <w:hyperlink r:id="rId19">
        <w:r w:rsidRPr="00123F56">
          <w:rPr>
            <w:sz w:val="24"/>
            <w:szCs w:val="24"/>
          </w:rPr>
          <w:t>:</w:t>
        </w:r>
        <w:r w:rsidRPr="00123F56">
          <w:rPr>
            <w:spacing w:val="1"/>
            <w:sz w:val="24"/>
            <w:szCs w:val="24"/>
          </w:rPr>
          <w:t xml:space="preserve"> </w:t>
        </w:r>
        <w:r w:rsidRPr="00123F56">
          <w:rPr>
            <w:sz w:val="24"/>
            <w:szCs w:val="24"/>
          </w:rPr>
          <w:t>http://elibrary.ru</w:t>
        </w:r>
      </w:hyperlink>
      <w:bookmarkStart w:id="15" w:name="_GoBack"/>
      <w:bookmarkEnd w:id="15"/>
    </w:p>
    <w:sectPr w:rsidR="00DE58F2" w:rsidRPr="00123F56" w:rsidSect="0034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16" w:rsidRDefault="00414F16">
      <w:r>
        <w:separator/>
      </w:r>
    </w:p>
  </w:endnote>
  <w:endnote w:type="continuationSeparator" w:id="0">
    <w:p w:rsidR="00414F16" w:rsidRDefault="0041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3" w:rsidRDefault="00037AE5">
    <w:pPr>
      <w:pStyle w:val="a3"/>
      <w:spacing w:line="14" w:lineRule="auto"/>
      <w:rPr>
        <w:sz w:val="20"/>
      </w:rPr>
    </w:pPr>
    <w:r w:rsidRPr="00037AE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7" type="#_x0000_t202" style="position:absolute;margin-left:531.15pt;margin-top:782.2pt;width:9.55pt;height:13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Ej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" filled="f" stroked="f">
          <v:textbox inset="0,0,0,0">
            <w:txbxContent>
              <w:p w:rsidR="003B1D53" w:rsidRDefault="00037AE5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77435B"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5071">
                  <w:rPr>
                    <w:rFonts w:ascii="Arial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53" w:rsidRDefault="00037AE5">
    <w:pPr>
      <w:pStyle w:val="a3"/>
      <w:spacing w:line="14" w:lineRule="auto"/>
      <w:rPr>
        <w:sz w:val="14"/>
      </w:rPr>
    </w:pPr>
    <w:r w:rsidRPr="00037AE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6" type="#_x0000_t202" style="position:absolute;margin-left:772.1pt;margin-top:535.6pt;width:15.2pt;height:13.1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" filled="f" stroked="f">
          <v:textbox inset="0,0,0,0">
            <w:txbxContent>
              <w:p w:rsidR="003B1D53" w:rsidRDefault="00037AE5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77435B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5071">
                  <w:rPr>
                    <w:rFonts w:ascii="Arial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F2" w:rsidRDefault="00037AE5">
    <w:pPr>
      <w:pStyle w:val="a3"/>
      <w:spacing w:line="14" w:lineRule="auto"/>
      <w:rPr>
        <w:sz w:val="14"/>
      </w:rPr>
    </w:pPr>
    <w:r w:rsidRPr="00037AE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6145" type="#_x0000_t202" style="position:absolute;margin-left:539.8pt;margin-top:782.2pt;width:15.05pt;height:13.1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lL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" filled="f" stroked="f">
          <v:textbox inset="0,0,0,0">
            <w:txbxContent>
              <w:p w:rsidR="00DE58F2" w:rsidRDefault="00037AE5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DE58F2"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5071">
                  <w:rPr>
                    <w:rFonts w:ascii="Arial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16" w:rsidRDefault="00414F16">
      <w:r>
        <w:separator/>
      </w:r>
    </w:p>
  </w:footnote>
  <w:footnote w:type="continuationSeparator" w:id="0">
    <w:p w:rsidR="00414F16" w:rsidRDefault="00414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92D"/>
    <w:multiLevelType w:val="hybridMultilevel"/>
    <w:tmpl w:val="829075C2"/>
    <w:lvl w:ilvl="0" w:tplc="1FBCED18">
      <w:numFmt w:val="bullet"/>
      <w:lvlText w:val=""/>
      <w:lvlJc w:val="left"/>
      <w:pPr>
        <w:ind w:left="253" w:hanging="43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F48DF78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24C8734">
      <w:numFmt w:val="bullet"/>
      <w:lvlText w:val="•"/>
      <w:lvlJc w:val="left"/>
      <w:pPr>
        <w:ind w:left="1354" w:hanging="140"/>
      </w:pPr>
      <w:rPr>
        <w:rFonts w:hint="default"/>
        <w:lang w:val="ru-RU" w:eastAsia="ru-RU" w:bidi="ru-RU"/>
      </w:rPr>
    </w:lvl>
    <w:lvl w:ilvl="3" w:tplc="76E25898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37CC0DD6">
      <w:numFmt w:val="bullet"/>
      <w:lvlText w:val="•"/>
      <w:lvlJc w:val="left"/>
      <w:pPr>
        <w:ind w:left="3542" w:hanging="140"/>
      </w:pPr>
      <w:rPr>
        <w:rFonts w:hint="default"/>
        <w:lang w:val="ru-RU" w:eastAsia="ru-RU" w:bidi="ru-RU"/>
      </w:rPr>
    </w:lvl>
    <w:lvl w:ilvl="5" w:tplc="3F5C2F2E">
      <w:numFmt w:val="bullet"/>
      <w:lvlText w:val="•"/>
      <w:lvlJc w:val="left"/>
      <w:pPr>
        <w:ind w:left="4636" w:hanging="140"/>
      </w:pPr>
      <w:rPr>
        <w:rFonts w:hint="default"/>
        <w:lang w:val="ru-RU" w:eastAsia="ru-RU" w:bidi="ru-RU"/>
      </w:rPr>
    </w:lvl>
    <w:lvl w:ilvl="6" w:tplc="5BC27370">
      <w:numFmt w:val="bullet"/>
      <w:lvlText w:val="•"/>
      <w:lvlJc w:val="left"/>
      <w:pPr>
        <w:ind w:left="5730" w:hanging="140"/>
      </w:pPr>
      <w:rPr>
        <w:rFonts w:hint="default"/>
        <w:lang w:val="ru-RU" w:eastAsia="ru-RU" w:bidi="ru-RU"/>
      </w:rPr>
    </w:lvl>
    <w:lvl w:ilvl="7" w:tplc="283015E6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8" w:tplc="723E319C">
      <w:numFmt w:val="bullet"/>
      <w:lvlText w:val="•"/>
      <w:lvlJc w:val="left"/>
      <w:pPr>
        <w:ind w:left="7918" w:hanging="140"/>
      </w:pPr>
      <w:rPr>
        <w:rFonts w:hint="default"/>
        <w:lang w:val="ru-RU" w:eastAsia="ru-RU" w:bidi="ru-RU"/>
      </w:rPr>
    </w:lvl>
  </w:abstractNum>
  <w:abstractNum w:abstractNumId="1">
    <w:nsid w:val="254A452B"/>
    <w:multiLevelType w:val="hybridMultilevel"/>
    <w:tmpl w:val="ACC692D4"/>
    <w:lvl w:ilvl="0" w:tplc="312A68E0">
      <w:start w:val="1"/>
      <w:numFmt w:val="decimal"/>
      <w:lvlText w:val="%1."/>
      <w:lvlJc w:val="left"/>
      <w:pPr>
        <w:ind w:left="129" w:hanging="31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B4468B22">
      <w:numFmt w:val="bullet"/>
      <w:lvlText w:val="•"/>
      <w:lvlJc w:val="left"/>
      <w:pPr>
        <w:ind w:left="1154" w:hanging="310"/>
      </w:pPr>
      <w:rPr>
        <w:rFonts w:hint="default"/>
        <w:lang w:val="ru-RU" w:eastAsia="ru-RU" w:bidi="ru-RU"/>
      </w:rPr>
    </w:lvl>
    <w:lvl w:ilvl="2" w:tplc="164844FA">
      <w:numFmt w:val="bullet"/>
      <w:lvlText w:val="•"/>
      <w:lvlJc w:val="left"/>
      <w:pPr>
        <w:ind w:left="2189" w:hanging="310"/>
      </w:pPr>
      <w:rPr>
        <w:rFonts w:hint="default"/>
        <w:lang w:val="ru-RU" w:eastAsia="ru-RU" w:bidi="ru-RU"/>
      </w:rPr>
    </w:lvl>
    <w:lvl w:ilvl="3" w:tplc="8108B3C6">
      <w:numFmt w:val="bullet"/>
      <w:lvlText w:val="•"/>
      <w:lvlJc w:val="left"/>
      <w:pPr>
        <w:ind w:left="3223" w:hanging="310"/>
      </w:pPr>
      <w:rPr>
        <w:rFonts w:hint="default"/>
        <w:lang w:val="ru-RU" w:eastAsia="ru-RU" w:bidi="ru-RU"/>
      </w:rPr>
    </w:lvl>
    <w:lvl w:ilvl="4" w:tplc="4364A3F8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 w:tplc="D2F24F12">
      <w:numFmt w:val="bullet"/>
      <w:lvlText w:val="•"/>
      <w:lvlJc w:val="left"/>
      <w:pPr>
        <w:ind w:left="5293" w:hanging="310"/>
      </w:pPr>
      <w:rPr>
        <w:rFonts w:hint="default"/>
        <w:lang w:val="ru-RU" w:eastAsia="ru-RU" w:bidi="ru-RU"/>
      </w:rPr>
    </w:lvl>
    <w:lvl w:ilvl="6" w:tplc="BDF870C0">
      <w:numFmt w:val="bullet"/>
      <w:lvlText w:val="•"/>
      <w:lvlJc w:val="left"/>
      <w:pPr>
        <w:ind w:left="6327" w:hanging="310"/>
      </w:pPr>
      <w:rPr>
        <w:rFonts w:hint="default"/>
        <w:lang w:val="ru-RU" w:eastAsia="ru-RU" w:bidi="ru-RU"/>
      </w:rPr>
    </w:lvl>
    <w:lvl w:ilvl="7" w:tplc="1618EBE2">
      <w:numFmt w:val="bullet"/>
      <w:lvlText w:val="•"/>
      <w:lvlJc w:val="left"/>
      <w:pPr>
        <w:ind w:left="7362" w:hanging="310"/>
      </w:pPr>
      <w:rPr>
        <w:rFonts w:hint="default"/>
        <w:lang w:val="ru-RU" w:eastAsia="ru-RU" w:bidi="ru-RU"/>
      </w:rPr>
    </w:lvl>
    <w:lvl w:ilvl="8" w:tplc="BE486F16">
      <w:numFmt w:val="bullet"/>
      <w:lvlText w:val="•"/>
      <w:lvlJc w:val="left"/>
      <w:pPr>
        <w:ind w:left="8397" w:hanging="310"/>
      </w:pPr>
      <w:rPr>
        <w:rFonts w:hint="default"/>
        <w:lang w:val="ru-RU" w:eastAsia="ru-RU" w:bidi="ru-RU"/>
      </w:rPr>
    </w:lvl>
  </w:abstractNum>
  <w:abstractNum w:abstractNumId="2">
    <w:nsid w:val="4463470A"/>
    <w:multiLevelType w:val="multilevel"/>
    <w:tmpl w:val="C67ABEC8"/>
    <w:lvl w:ilvl="0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5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8501" w:hanging="420"/>
        <w:jc w:val="right"/>
      </w:pPr>
      <w:rPr>
        <w:rFonts w:hint="default"/>
        <w:b/>
        <w:bCs/>
        <w:spacing w:val="-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0" w:hanging="420"/>
      </w:pPr>
      <w:rPr>
        <w:rFonts w:hint="default"/>
        <w:lang w:val="ru-RU" w:eastAsia="ru-RU" w:bidi="ru-RU"/>
      </w:rPr>
    </w:lvl>
  </w:abstractNum>
  <w:abstractNum w:abstractNumId="3">
    <w:nsid w:val="49E92B7C"/>
    <w:multiLevelType w:val="hybridMultilevel"/>
    <w:tmpl w:val="F9DC2338"/>
    <w:lvl w:ilvl="0" w:tplc="94A4E386">
      <w:start w:val="1"/>
      <w:numFmt w:val="decimal"/>
      <w:lvlText w:val="%1."/>
      <w:lvlJc w:val="left"/>
      <w:pPr>
        <w:ind w:left="369" w:hanging="2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2CE0F0E6">
      <w:numFmt w:val="bullet"/>
      <w:lvlText w:val="•"/>
      <w:lvlJc w:val="left"/>
      <w:pPr>
        <w:ind w:left="1760" w:hanging="240"/>
      </w:pPr>
      <w:rPr>
        <w:rFonts w:hint="default"/>
        <w:lang w:val="ru-RU" w:eastAsia="ru-RU" w:bidi="ru-RU"/>
      </w:rPr>
    </w:lvl>
    <w:lvl w:ilvl="2" w:tplc="48DECA32">
      <w:numFmt w:val="bullet"/>
      <w:lvlText w:val="•"/>
      <w:lvlJc w:val="left"/>
      <w:pPr>
        <w:ind w:left="2727" w:hanging="240"/>
      </w:pPr>
      <w:rPr>
        <w:rFonts w:hint="default"/>
        <w:lang w:val="ru-RU" w:eastAsia="ru-RU" w:bidi="ru-RU"/>
      </w:rPr>
    </w:lvl>
    <w:lvl w:ilvl="3" w:tplc="9DCC1EF8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4" w:tplc="8CEA6B44">
      <w:numFmt w:val="bullet"/>
      <w:lvlText w:val="•"/>
      <w:lvlJc w:val="left"/>
      <w:pPr>
        <w:ind w:left="4662" w:hanging="240"/>
      </w:pPr>
      <w:rPr>
        <w:rFonts w:hint="default"/>
        <w:lang w:val="ru-RU" w:eastAsia="ru-RU" w:bidi="ru-RU"/>
      </w:rPr>
    </w:lvl>
    <w:lvl w:ilvl="5" w:tplc="780E1C18">
      <w:numFmt w:val="bullet"/>
      <w:lvlText w:val="•"/>
      <w:lvlJc w:val="left"/>
      <w:pPr>
        <w:ind w:left="5629" w:hanging="240"/>
      </w:pPr>
      <w:rPr>
        <w:rFonts w:hint="default"/>
        <w:lang w:val="ru-RU" w:eastAsia="ru-RU" w:bidi="ru-RU"/>
      </w:rPr>
    </w:lvl>
    <w:lvl w:ilvl="6" w:tplc="43602C9C">
      <w:numFmt w:val="bullet"/>
      <w:lvlText w:val="•"/>
      <w:lvlJc w:val="left"/>
      <w:pPr>
        <w:ind w:left="6596" w:hanging="240"/>
      </w:pPr>
      <w:rPr>
        <w:rFonts w:hint="default"/>
        <w:lang w:val="ru-RU" w:eastAsia="ru-RU" w:bidi="ru-RU"/>
      </w:rPr>
    </w:lvl>
    <w:lvl w:ilvl="7" w:tplc="D08C4904">
      <w:numFmt w:val="bullet"/>
      <w:lvlText w:val="•"/>
      <w:lvlJc w:val="left"/>
      <w:pPr>
        <w:ind w:left="7564" w:hanging="240"/>
      </w:pPr>
      <w:rPr>
        <w:rFonts w:hint="default"/>
        <w:lang w:val="ru-RU" w:eastAsia="ru-RU" w:bidi="ru-RU"/>
      </w:rPr>
    </w:lvl>
    <w:lvl w:ilvl="8" w:tplc="8CBA3602">
      <w:numFmt w:val="bullet"/>
      <w:lvlText w:val="•"/>
      <w:lvlJc w:val="left"/>
      <w:pPr>
        <w:ind w:left="8531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F1A30"/>
    <w:rsid w:val="000311FC"/>
    <w:rsid w:val="00037AE5"/>
    <w:rsid w:val="00040C50"/>
    <w:rsid w:val="0011397E"/>
    <w:rsid w:val="00123F56"/>
    <w:rsid w:val="002D12D1"/>
    <w:rsid w:val="003447C4"/>
    <w:rsid w:val="00352DFF"/>
    <w:rsid w:val="003B5071"/>
    <w:rsid w:val="00402E3B"/>
    <w:rsid w:val="00414F16"/>
    <w:rsid w:val="00453034"/>
    <w:rsid w:val="00723F20"/>
    <w:rsid w:val="00771ED4"/>
    <w:rsid w:val="0077435B"/>
    <w:rsid w:val="007951A4"/>
    <w:rsid w:val="008207F8"/>
    <w:rsid w:val="00926EA4"/>
    <w:rsid w:val="00A90F18"/>
    <w:rsid w:val="00AD59C6"/>
    <w:rsid w:val="00BF1A30"/>
    <w:rsid w:val="00C335D8"/>
    <w:rsid w:val="00D3179A"/>
    <w:rsid w:val="00D502C4"/>
    <w:rsid w:val="00DE58F2"/>
    <w:rsid w:val="00E012A0"/>
    <w:rsid w:val="00E2490D"/>
    <w:rsid w:val="00E66ACC"/>
    <w:rsid w:val="00E862BE"/>
    <w:rsid w:val="00EB11AD"/>
    <w:rsid w:val="00F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A30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link w:val="20"/>
    <w:uiPriority w:val="1"/>
    <w:qFormat/>
    <w:rsid w:val="00BF1A30"/>
    <w:pPr>
      <w:spacing w:before="71"/>
      <w:ind w:left="253" w:hanging="4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F1A30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1A3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F1A30"/>
    <w:pPr>
      <w:spacing w:before="135"/>
      <w:ind w:left="493" w:hanging="464"/>
    </w:pPr>
    <w:rPr>
      <w:sz w:val="24"/>
      <w:szCs w:val="24"/>
    </w:rPr>
  </w:style>
  <w:style w:type="paragraph" w:styleId="21">
    <w:name w:val="toc 2"/>
    <w:basedOn w:val="a"/>
    <w:uiPriority w:val="1"/>
    <w:qFormat/>
    <w:rsid w:val="00BF1A30"/>
    <w:pPr>
      <w:spacing w:before="137"/>
      <w:ind w:left="493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1A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1A3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F1A30"/>
    <w:pPr>
      <w:ind w:left="973" w:hanging="438"/>
    </w:pPr>
  </w:style>
  <w:style w:type="paragraph" w:customStyle="1" w:styleId="TableParagraph">
    <w:name w:val="Table Paragraph"/>
    <w:basedOn w:val="a"/>
    <w:uiPriority w:val="1"/>
    <w:qFormat/>
    <w:rsid w:val="00BF1A30"/>
    <w:pPr>
      <w:spacing w:line="210" w:lineRule="exact"/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DE58F2"/>
    <w:rPr>
      <w:rFonts w:asciiTheme="majorHAnsi" w:eastAsiaTheme="majorEastAsia" w:hAnsiTheme="majorHAnsi" w:cstheme="majorBidi"/>
      <w:color w:val="1F4D78" w:themeColor="accent1" w:themeShade="7F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E862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62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62BE"/>
    <w:rPr>
      <w:rFonts w:eastAsia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62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62BE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6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2B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A30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link w:val="20"/>
    <w:uiPriority w:val="1"/>
    <w:qFormat/>
    <w:rsid w:val="00BF1A30"/>
    <w:pPr>
      <w:spacing w:before="71"/>
      <w:ind w:left="253" w:hanging="4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F1A30"/>
    <w:rPr>
      <w:rFonts w:eastAsia="Times New Roman" w:cs="Times New Roman"/>
      <w:b/>
      <w:bCs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1A3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BF1A30"/>
    <w:pPr>
      <w:spacing w:before="135"/>
      <w:ind w:left="493" w:hanging="464"/>
    </w:pPr>
    <w:rPr>
      <w:sz w:val="24"/>
      <w:szCs w:val="24"/>
    </w:rPr>
  </w:style>
  <w:style w:type="paragraph" w:styleId="21">
    <w:name w:val="toc 2"/>
    <w:basedOn w:val="a"/>
    <w:uiPriority w:val="1"/>
    <w:qFormat/>
    <w:rsid w:val="00BF1A30"/>
    <w:pPr>
      <w:spacing w:before="137"/>
      <w:ind w:left="493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1A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1A3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F1A30"/>
    <w:pPr>
      <w:ind w:left="973" w:hanging="438"/>
    </w:pPr>
  </w:style>
  <w:style w:type="paragraph" w:customStyle="1" w:styleId="TableParagraph">
    <w:name w:val="Table Paragraph"/>
    <w:basedOn w:val="a"/>
    <w:uiPriority w:val="1"/>
    <w:qFormat/>
    <w:rsid w:val="00BF1A30"/>
    <w:pPr>
      <w:spacing w:line="210" w:lineRule="exact"/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DE58F2"/>
    <w:rPr>
      <w:rFonts w:asciiTheme="majorHAnsi" w:eastAsiaTheme="majorEastAsia" w:hAnsiTheme="majorHAnsi" w:cstheme="majorBidi"/>
      <w:color w:val="1F4D78" w:themeColor="accent1" w:themeShade="7F"/>
      <w:szCs w:val="24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E862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62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62BE"/>
    <w:rPr>
      <w:rFonts w:eastAsia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62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62BE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6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2B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library" TargetMode="External"/><Relationship Id="rId1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on.gov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2020-11-06T07:04:00Z</dcterms:created>
  <dcterms:modified xsi:type="dcterms:W3CDTF">2022-07-01T12:32:00Z</dcterms:modified>
</cp:coreProperties>
</file>