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78" w:rsidRDefault="00910678" w:rsidP="00910678">
      <w:pPr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Государственное профессиональное  образовательное учреждение </w:t>
      </w:r>
    </w:p>
    <w:p w:rsidR="00910678" w:rsidRDefault="00910678" w:rsidP="00910678">
      <w:pPr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Ярославской области</w:t>
      </w:r>
    </w:p>
    <w:p w:rsidR="00910678" w:rsidRDefault="00910678" w:rsidP="00910678">
      <w:pPr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>мышкинский политехнический колледж</w:t>
      </w:r>
    </w:p>
    <w:p w:rsidR="00910678" w:rsidRDefault="00910678" w:rsidP="00910678">
      <w:pPr>
        <w:jc w:val="center"/>
        <w:rPr>
          <w:caps/>
        </w:rPr>
      </w:pPr>
    </w:p>
    <w:p w:rsidR="00910678" w:rsidRDefault="00910678" w:rsidP="00910678">
      <w:pPr>
        <w:ind w:left="4956" w:firstLine="708"/>
        <w:jc w:val="center"/>
        <w:rPr>
          <w:caps/>
        </w:rPr>
      </w:pPr>
    </w:p>
    <w:p w:rsidR="00910678" w:rsidRDefault="00910678" w:rsidP="00910678">
      <w:pPr>
        <w:ind w:left="4956" w:firstLine="708"/>
        <w:jc w:val="center"/>
        <w:rPr>
          <w:caps/>
        </w:rPr>
      </w:pPr>
    </w:p>
    <w:p w:rsidR="00910678" w:rsidRDefault="00910678" w:rsidP="00910678">
      <w:pPr>
        <w:ind w:left="4956" w:firstLine="708"/>
        <w:jc w:val="center"/>
        <w:rPr>
          <w:caps/>
        </w:rPr>
      </w:pPr>
    </w:p>
    <w:p w:rsidR="00910678" w:rsidRDefault="00910678" w:rsidP="00910678">
      <w:pPr>
        <w:ind w:left="4956" w:firstLine="708"/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76835</wp:posOffset>
            </wp:positionV>
            <wp:extent cx="1217295" cy="1272540"/>
            <wp:effectExtent l="19050" t="0" r="1905" b="0"/>
            <wp:wrapNone/>
            <wp:docPr id="2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678" w:rsidRDefault="00910678" w:rsidP="00910678">
      <w:pPr>
        <w:ind w:left="4956" w:firstLine="708"/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3175</wp:posOffset>
            </wp:positionV>
            <wp:extent cx="2066290" cy="1045210"/>
            <wp:effectExtent l="19050" t="0" r="0" b="0"/>
            <wp:wrapTight wrapText="bothSides">
              <wp:wrapPolygon edited="0">
                <wp:start x="-199" y="0"/>
                <wp:lineTo x="-199" y="21259"/>
                <wp:lineTo x="21507" y="21259"/>
                <wp:lineTo x="21507" y="0"/>
                <wp:lineTo x="-199" y="0"/>
              </wp:wrapPolygon>
            </wp:wrapTight>
            <wp:docPr id="3" name="Рисунок 2" descr="C:\Users\Андрей\Desktop\Рабочие программы 2018 сентябрь\Печать ремон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Рабочие программы 2018 сентябрь\Печать ремонт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678" w:rsidRDefault="00910678" w:rsidP="00910678">
      <w:pPr>
        <w:ind w:left="4956" w:firstLine="708"/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>«утверждаю» :</w:t>
      </w:r>
    </w:p>
    <w:p w:rsidR="00910678" w:rsidRDefault="00910678" w:rsidP="00910678">
      <w:pPr>
        <w:ind w:left="4956" w:firstLine="708"/>
        <w:jc w:val="center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директор гпоу яо мпк</w:t>
      </w:r>
    </w:p>
    <w:p w:rsidR="00910678" w:rsidRDefault="00910678" w:rsidP="00910678">
      <w:pPr>
        <w:jc w:val="right"/>
        <w:rPr>
          <w:rFonts w:eastAsia="Calibri"/>
          <w:caps/>
          <w:sz w:val="20"/>
          <w:szCs w:val="20"/>
        </w:rPr>
      </w:pPr>
      <w:r>
        <w:rPr>
          <w:rFonts w:eastAsia="Calibri"/>
          <w:caps/>
          <w:sz w:val="20"/>
          <w:szCs w:val="20"/>
        </w:rPr>
        <w:t xml:space="preserve">/  </w:t>
      </w:r>
      <w:r>
        <w:rPr>
          <w:rFonts w:eastAsia="Calibri"/>
          <w:caps/>
          <w:noProof/>
          <w:sz w:val="20"/>
          <w:szCs w:val="20"/>
        </w:rPr>
        <w:drawing>
          <wp:inline distT="0" distB="0" distL="0" distR="0">
            <wp:extent cx="681084" cy="388470"/>
            <wp:effectExtent l="19050" t="0" r="4716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300" cy="38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caps/>
          <w:sz w:val="20"/>
          <w:szCs w:val="20"/>
        </w:rPr>
        <w:t xml:space="preserve"> Т.А.Кошелева</w:t>
      </w:r>
    </w:p>
    <w:p w:rsidR="00910678" w:rsidRDefault="003760C2" w:rsidP="00910678">
      <w:pPr>
        <w:ind w:left="5664" w:firstLine="708"/>
      </w:pPr>
      <w:r>
        <w:t>«30»  августа 2022</w:t>
      </w:r>
      <w:r w:rsidR="00910678">
        <w:t>г.</w:t>
      </w:r>
    </w:p>
    <w:p w:rsidR="00910678" w:rsidRDefault="00910678" w:rsidP="00910678"/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80"/>
        <w:jc w:val="right"/>
        <w:rPr>
          <w:b/>
          <w:caps/>
          <w:sz w:val="20"/>
          <w:szCs w:val="20"/>
        </w:rPr>
      </w:pPr>
    </w:p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80"/>
        <w:jc w:val="right"/>
        <w:rPr>
          <w:b/>
          <w:caps/>
          <w:sz w:val="20"/>
          <w:szCs w:val="20"/>
        </w:rPr>
      </w:pPr>
    </w:p>
    <w:p w:rsidR="00910678" w:rsidRDefault="00910678" w:rsidP="00910678">
      <w:pPr>
        <w:ind w:left="4956" w:firstLine="708"/>
        <w:jc w:val="center"/>
        <w:rPr>
          <w:caps/>
        </w:rPr>
      </w:pPr>
    </w:p>
    <w:p w:rsidR="00910678" w:rsidRDefault="00910678" w:rsidP="00910678"/>
    <w:p w:rsidR="00910678" w:rsidRDefault="00910678" w:rsidP="00910678"/>
    <w:p w:rsidR="00910678" w:rsidRDefault="00910678" w:rsidP="00910678">
      <w:pPr>
        <w:jc w:val="center"/>
        <w:rPr>
          <w:b/>
          <w:sz w:val="28"/>
          <w:szCs w:val="28"/>
        </w:rPr>
      </w:pPr>
    </w:p>
    <w:p w:rsidR="00910678" w:rsidRPr="009C3489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производственной</w:t>
      </w:r>
      <w:r w:rsidRPr="009C3489">
        <w:rPr>
          <w:b/>
          <w:sz w:val="40"/>
          <w:szCs w:val="40"/>
        </w:rPr>
        <w:t xml:space="preserve"> практики</w:t>
      </w:r>
    </w:p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sz w:val="28"/>
          <w:szCs w:val="28"/>
        </w:rPr>
        <w:t xml:space="preserve"> ПМ 03. </w:t>
      </w:r>
      <w:r>
        <w:rPr>
          <w:b/>
          <w:color w:val="000000"/>
          <w:spacing w:val="4"/>
          <w:sz w:val="28"/>
          <w:szCs w:val="28"/>
        </w:rPr>
        <w:t>«Заправка транспортных средств горючими и</w:t>
      </w:r>
    </w:p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смазочными материалами</w:t>
      </w:r>
      <w:r>
        <w:rPr>
          <w:b/>
          <w:color w:val="000000"/>
          <w:spacing w:val="-3"/>
          <w:sz w:val="28"/>
          <w:szCs w:val="28"/>
        </w:rPr>
        <w:t>»</w:t>
      </w:r>
    </w:p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0678" w:rsidRDefault="00910678" w:rsidP="00910678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910678" w:rsidRDefault="00910678" w:rsidP="00910678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910678" w:rsidRDefault="00910678" w:rsidP="00910678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910678" w:rsidRDefault="00910678" w:rsidP="00910678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910678" w:rsidRDefault="00910678" w:rsidP="00910678">
      <w:r>
        <w:t xml:space="preserve">Профессия: </w:t>
      </w:r>
      <w:r>
        <w:rPr>
          <w:bCs/>
          <w:u w:val="single"/>
        </w:rPr>
        <w:t>23.01.03 Автомеханик</w:t>
      </w:r>
    </w:p>
    <w:p w:rsidR="00910678" w:rsidRDefault="00910678" w:rsidP="00910678">
      <w:pPr>
        <w:pStyle w:val="a5"/>
        <w:spacing w:before="0" w:beforeAutospacing="0" w:after="0"/>
        <w:rPr>
          <w:u w:val="single"/>
        </w:rPr>
      </w:pPr>
      <w:r>
        <w:t>Квалификация:</w:t>
      </w:r>
      <w:r>
        <w:rPr>
          <w:u w:val="single"/>
        </w:rPr>
        <w:t xml:space="preserve"> Слесарь по ремонту автомобиля </w:t>
      </w:r>
    </w:p>
    <w:p w:rsidR="00910678" w:rsidRDefault="00910678" w:rsidP="00910678">
      <w:pPr>
        <w:pStyle w:val="a5"/>
        <w:spacing w:before="0" w:beforeAutospacing="0" w:after="0"/>
        <w:rPr>
          <w:u w:val="single"/>
        </w:rPr>
      </w:pPr>
      <w:r>
        <w:t xml:space="preserve">Форма обучения </w:t>
      </w:r>
      <w:r>
        <w:rPr>
          <w:u w:val="single"/>
        </w:rPr>
        <w:t>дневная</w:t>
      </w:r>
    </w:p>
    <w:p w:rsidR="00910678" w:rsidRDefault="00910678" w:rsidP="00910678">
      <w:pPr>
        <w:pStyle w:val="a5"/>
        <w:spacing w:before="0" w:beforeAutospacing="0" w:after="0"/>
      </w:pPr>
      <w:r>
        <w:t xml:space="preserve">Нормативный срок обучения </w:t>
      </w:r>
      <w:r w:rsidRPr="00CF1519">
        <w:rPr>
          <w:u w:val="single"/>
        </w:rPr>
        <w:t>2 года 10 мес</w:t>
      </w:r>
      <w:r>
        <w:t>.</w:t>
      </w:r>
    </w:p>
    <w:p w:rsidR="00910678" w:rsidRDefault="00910678" w:rsidP="00910678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910678" w:rsidRDefault="00910678" w:rsidP="00910678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910678" w:rsidRDefault="00910678" w:rsidP="00910678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910678" w:rsidRDefault="00910678" w:rsidP="00910678">
      <w:pPr>
        <w:tabs>
          <w:tab w:val="left" w:pos="5496"/>
        </w:tabs>
        <w:ind w:left="5443"/>
        <w:rPr>
          <w:b/>
          <w:sz w:val="28"/>
          <w:szCs w:val="28"/>
        </w:rPr>
      </w:pPr>
    </w:p>
    <w:p w:rsidR="00910678" w:rsidRDefault="00910678" w:rsidP="00910678">
      <w:pPr>
        <w:jc w:val="center"/>
        <w:rPr>
          <w:b/>
          <w:sz w:val="28"/>
          <w:szCs w:val="28"/>
        </w:rPr>
      </w:pPr>
    </w:p>
    <w:p w:rsidR="00910678" w:rsidRDefault="00910678" w:rsidP="00910678">
      <w:pPr>
        <w:jc w:val="center"/>
        <w:rPr>
          <w:b/>
          <w:sz w:val="28"/>
          <w:szCs w:val="28"/>
        </w:rPr>
      </w:pPr>
    </w:p>
    <w:p w:rsidR="00910678" w:rsidRDefault="00910678" w:rsidP="00910678">
      <w:pPr>
        <w:tabs>
          <w:tab w:val="left" w:pos="3194"/>
        </w:tabs>
        <w:jc w:val="center"/>
        <w:rPr>
          <w:sz w:val="28"/>
        </w:rPr>
      </w:pPr>
    </w:p>
    <w:p w:rsidR="00910678" w:rsidRDefault="00910678" w:rsidP="00910678">
      <w:pPr>
        <w:tabs>
          <w:tab w:val="left" w:pos="3194"/>
        </w:tabs>
        <w:jc w:val="center"/>
        <w:rPr>
          <w:sz w:val="28"/>
        </w:rPr>
      </w:pPr>
    </w:p>
    <w:p w:rsidR="00910678" w:rsidRDefault="00910678" w:rsidP="00910678">
      <w:pPr>
        <w:tabs>
          <w:tab w:val="left" w:pos="3194"/>
        </w:tabs>
        <w:jc w:val="center"/>
        <w:rPr>
          <w:sz w:val="28"/>
        </w:rPr>
      </w:pPr>
    </w:p>
    <w:p w:rsidR="00910678" w:rsidRDefault="00910678" w:rsidP="00910678">
      <w:pPr>
        <w:tabs>
          <w:tab w:val="left" w:pos="3194"/>
        </w:tabs>
        <w:jc w:val="center"/>
        <w:rPr>
          <w:sz w:val="28"/>
        </w:rPr>
      </w:pPr>
    </w:p>
    <w:p w:rsidR="00910678" w:rsidRDefault="00910678" w:rsidP="00910678">
      <w:pPr>
        <w:tabs>
          <w:tab w:val="left" w:pos="3194"/>
        </w:tabs>
        <w:jc w:val="center"/>
        <w:rPr>
          <w:sz w:val="28"/>
        </w:rPr>
      </w:pPr>
    </w:p>
    <w:p w:rsidR="00910678" w:rsidRDefault="00910678" w:rsidP="00910678">
      <w:pPr>
        <w:tabs>
          <w:tab w:val="left" w:pos="3194"/>
        </w:tabs>
        <w:jc w:val="center"/>
        <w:rPr>
          <w:sz w:val="28"/>
        </w:rPr>
      </w:pPr>
    </w:p>
    <w:p w:rsidR="00910678" w:rsidRDefault="00910678" w:rsidP="00910678">
      <w:pPr>
        <w:tabs>
          <w:tab w:val="left" w:pos="3194"/>
        </w:tabs>
        <w:jc w:val="center"/>
        <w:rPr>
          <w:sz w:val="28"/>
        </w:rPr>
      </w:pPr>
    </w:p>
    <w:p w:rsidR="00910678" w:rsidRDefault="00910678" w:rsidP="00910678">
      <w:pPr>
        <w:tabs>
          <w:tab w:val="left" w:pos="3194"/>
        </w:tabs>
        <w:jc w:val="center"/>
        <w:rPr>
          <w:sz w:val="28"/>
        </w:rPr>
      </w:pPr>
    </w:p>
    <w:p w:rsidR="00910678" w:rsidRDefault="00910678" w:rsidP="00910678">
      <w:pPr>
        <w:tabs>
          <w:tab w:val="left" w:pos="3194"/>
        </w:tabs>
        <w:jc w:val="center"/>
        <w:rPr>
          <w:sz w:val="28"/>
        </w:rPr>
      </w:pPr>
    </w:p>
    <w:p w:rsidR="00910678" w:rsidRDefault="00910678" w:rsidP="00910678">
      <w:pPr>
        <w:tabs>
          <w:tab w:val="left" w:pos="3194"/>
        </w:tabs>
        <w:jc w:val="center"/>
        <w:rPr>
          <w:sz w:val="28"/>
        </w:rPr>
      </w:pPr>
      <w:r>
        <w:rPr>
          <w:sz w:val="28"/>
        </w:rPr>
        <w:t>Мышкин, 20</w:t>
      </w:r>
      <w:r w:rsidR="003760C2">
        <w:rPr>
          <w:sz w:val="28"/>
        </w:rPr>
        <w:t>22</w:t>
      </w:r>
    </w:p>
    <w:p w:rsidR="00910678" w:rsidRDefault="00910678" w:rsidP="00910678"/>
    <w:p w:rsidR="00910678" w:rsidRDefault="00910678" w:rsidP="00910678">
      <w:pPr>
        <w:spacing w:line="288" w:lineRule="auto"/>
        <w:jc w:val="center"/>
        <w:rPr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910678" w:rsidRDefault="00910678" w:rsidP="00910678">
      <w:pPr>
        <w:spacing w:line="288" w:lineRule="auto"/>
        <w:jc w:val="both"/>
        <w:rPr>
          <w:color w:val="000000"/>
        </w:rPr>
      </w:pPr>
    </w:p>
    <w:p w:rsidR="00910678" w:rsidRDefault="00910678" w:rsidP="00910678">
      <w:pPr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Производственная (профессиональная) практика проводится в соответствии с действующим Государственным образовательным стандартом среднего профессионального образования, является частью учебного процесса и организуется с целью углубления практического обучения профессиональной деятельности.</w:t>
      </w:r>
    </w:p>
    <w:p w:rsidR="00910678" w:rsidRDefault="00910678" w:rsidP="00910678">
      <w:pPr>
        <w:pStyle w:val="a3"/>
        <w:rPr>
          <w:b/>
        </w:rPr>
      </w:pPr>
      <w:r>
        <w:t xml:space="preserve">Срок обучения 2 года 10 </w:t>
      </w:r>
      <w:proofErr w:type="spellStart"/>
      <w:r>
        <w:t>мес</w:t>
      </w:r>
      <w:proofErr w:type="spellEnd"/>
    </w:p>
    <w:p w:rsidR="00910678" w:rsidRDefault="00910678" w:rsidP="00910678">
      <w:pPr>
        <w:pStyle w:val="a3"/>
        <w:rPr>
          <w:b/>
        </w:rPr>
      </w:pPr>
      <w:r>
        <w:t>Срок практики</w:t>
      </w:r>
      <w:r>
        <w:rPr>
          <w:b/>
        </w:rPr>
        <w:t>.</w:t>
      </w:r>
    </w:p>
    <w:p w:rsidR="00910678" w:rsidRDefault="00910678" w:rsidP="00910678">
      <w:pPr>
        <w:pStyle w:val="a3"/>
        <w:spacing w:after="120"/>
        <w:ind w:left="2410" w:hanging="2410"/>
        <w:rPr>
          <w:b/>
        </w:rPr>
      </w:pPr>
      <w:r>
        <w:t xml:space="preserve">Количество часов –106 </w:t>
      </w:r>
      <w:r>
        <w:rPr>
          <w:b/>
        </w:rPr>
        <w:t xml:space="preserve">часов </w:t>
      </w:r>
    </w:p>
    <w:p w:rsidR="00910678" w:rsidRDefault="00910678" w:rsidP="00910678">
      <w:pPr>
        <w:pStyle w:val="a3"/>
        <w:spacing w:after="120"/>
        <w:rPr>
          <w:b/>
        </w:rPr>
      </w:pPr>
      <w:r>
        <w:t>Место практики:</w:t>
      </w:r>
      <w:r>
        <w:rPr>
          <w:b/>
        </w:rPr>
        <w:t xml:space="preserve"> в учреждениях и организациях по профилю специальности.</w:t>
      </w:r>
    </w:p>
    <w:p w:rsidR="00910678" w:rsidRDefault="00910678" w:rsidP="00910678">
      <w:pPr>
        <w:spacing w:line="360" w:lineRule="auto"/>
        <w:ind w:firstLine="450"/>
        <w:jc w:val="both"/>
        <w:rPr>
          <w:color w:val="000000"/>
        </w:rPr>
      </w:pPr>
    </w:p>
    <w:p w:rsidR="00910678" w:rsidRDefault="00910678" w:rsidP="00910678">
      <w:pPr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В процессе практики закрепляются профессиональные умения и навыки, систематизируются знания специфики профессии на основе изучения работы конкретных предприятий и учреждений, углубляются знания, приобретенные в процессе обучения, и осваиваются новые приемы работы со сложным технологическим оборудованием, закрепляется полученный ранее опыт.</w:t>
      </w:r>
    </w:p>
    <w:p w:rsidR="00910678" w:rsidRDefault="00910678" w:rsidP="00910678">
      <w:pPr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Таким образом, в процессе производственной (профессиональной) практики решаются следующие </w:t>
      </w:r>
      <w:r>
        <w:rPr>
          <w:b/>
          <w:i/>
          <w:color w:val="000000"/>
        </w:rPr>
        <w:t>основные задачи:</w:t>
      </w:r>
    </w:p>
    <w:p w:rsidR="00910678" w:rsidRDefault="00910678" w:rsidP="00910678">
      <w:pPr>
        <w:numPr>
          <w:ilvl w:val="0"/>
          <w:numId w:val="1"/>
        </w:numPr>
        <w:spacing w:before="100" w:beforeAutospacing="1" w:after="100" w:afterAutospacing="1" w:line="360" w:lineRule="auto"/>
        <w:ind w:left="675"/>
        <w:jc w:val="both"/>
        <w:rPr>
          <w:color w:val="000000"/>
        </w:rPr>
      </w:pPr>
      <w:r>
        <w:rPr>
          <w:color w:val="000000"/>
        </w:rPr>
        <w:t xml:space="preserve">-обеспечивается углубленная подготовка специалиста к профессиональной деятельности; </w:t>
      </w:r>
    </w:p>
    <w:p w:rsidR="00910678" w:rsidRDefault="00910678" w:rsidP="00910678">
      <w:pPr>
        <w:numPr>
          <w:ilvl w:val="0"/>
          <w:numId w:val="1"/>
        </w:numPr>
        <w:spacing w:before="100" w:beforeAutospacing="1" w:after="100" w:afterAutospacing="1" w:line="360" w:lineRule="auto"/>
        <w:ind w:left="675"/>
        <w:jc w:val="both"/>
        <w:rPr>
          <w:color w:val="000000"/>
        </w:rPr>
      </w:pPr>
      <w:r>
        <w:rPr>
          <w:color w:val="000000"/>
        </w:rPr>
        <w:t xml:space="preserve">-последовательно расширяется круг знаний, умений и навыков; </w:t>
      </w:r>
    </w:p>
    <w:p w:rsidR="00910678" w:rsidRDefault="00910678" w:rsidP="00910678">
      <w:pPr>
        <w:numPr>
          <w:ilvl w:val="0"/>
          <w:numId w:val="1"/>
        </w:numPr>
        <w:spacing w:before="100" w:beforeAutospacing="1" w:after="100" w:afterAutospacing="1" w:line="360" w:lineRule="auto"/>
        <w:ind w:left="675"/>
        <w:jc w:val="both"/>
        <w:rPr>
          <w:color w:val="000000"/>
        </w:rPr>
      </w:pPr>
      <w:r>
        <w:rPr>
          <w:color w:val="000000"/>
        </w:rPr>
        <w:t xml:space="preserve">-теоретическое и практическое обучение связываются в единую систему профессиональной подготовки специалиста. </w:t>
      </w:r>
    </w:p>
    <w:p w:rsidR="00910678" w:rsidRDefault="00910678" w:rsidP="00910678">
      <w:pPr>
        <w:pStyle w:val="a3"/>
        <w:spacing w:before="120" w:line="360" w:lineRule="auto"/>
        <w:rPr>
          <w:b/>
        </w:rPr>
      </w:pPr>
      <w:r>
        <w:rPr>
          <w:b/>
        </w:rPr>
        <w:t>Учащиеся при прохождении практики обязаны:</w:t>
      </w:r>
    </w:p>
    <w:p w:rsidR="00910678" w:rsidRDefault="00910678" w:rsidP="00910678">
      <w:pPr>
        <w:pStyle w:val="a3"/>
        <w:spacing w:line="360" w:lineRule="auto"/>
        <w:ind w:left="284" w:hanging="284"/>
        <w:rPr>
          <w:i w:val="0"/>
        </w:rPr>
      </w:pPr>
      <w:r>
        <w:rPr>
          <w:i w:val="0"/>
        </w:rPr>
        <w:t>а) полностью выполнять задания, предусмотренные программой практики;</w:t>
      </w:r>
    </w:p>
    <w:p w:rsidR="00910678" w:rsidRDefault="00910678" w:rsidP="00910678">
      <w:pPr>
        <w:pStyle w:val="a3"/>
        <w:spacing w:line="360" w:lineRule="auto"/>
        <w:ind w:left="284" w:hanging="284"/>
        <w:rPr>
          <w:i w:val="0"/>
        </w:rPr>
      </w:pPr>
      <w:r>
        <w:rPr>
          <w:i w:val="0"/>
        </w:rPr>
        <w:t>б) соблюдать действующие в организациях правила внутреннего трудового распорядка;</w:t>
      </w:r>
    </w:p>
    <w:p w:rsidR="00910678" w:rsidRDefault="00910678" w:rsidP="00910678">
      <w:pPr>
        <w:pStyle w:val="a3"/>
        <w:spacing w:line="360" w:lineRule="auto"/>
        <w:ind w:left="284" w:hanging="284"/>
        <w:rPr>
          <w:i w:val="0"/>
        </w:rPr>
      </w:pPr>
      <w:r>
        <w:rPr>
          <w:i w:val="0"/>
        </w:rPr>
        <w:t>в) изучать и строго соблюдать нормы охраны труда и правил пожарной безопасности.</w:t>
      </w:r>
    </w:p>
    <w:p w:rsidR="00910678" w:rsidRDefault="00910678" w:rsidP="00910678">
      <w:pPr>
        <w:pStyle w:val="a3"/>
        <w:spacing w:before="120" w:line="360" w:lineRule="auto"/>
        <w:ind w:firstLine="567"/>
        <w:rPr>
          <w:b/>
        </w:rPr>
      </w:pPr>
      <w:r>
        <w:rPr>
          <w:b/>
        </w:rPr>
        <w:t>Рабочей документацией учащегося являются:</w:t>
      </w:r>
    </w:p>
    <w:p w:rsidR="00910678" w:rsidRDefault="00910678" w:rsidP="00910678">
      <w:pPr>
        <w:pStyle w:val="a3"/>
        <w:numPr>
          <w:ilvl w:val="0"/>
          <w:numId w:val="2"/>
        </w:numPr>
        <w:spacing w:line="360" w:lineRule="auto"/>
        <w:jc w:val="both"/>
        <w:rPr>
          <w:i w:val="0"/>
        </w:rPr>
      </w:pPr>
      <w:r>
        <w:rPr>
          <w:i w:val="0"/>
        </w:rPr>
        <w:t>задания практики;</w:t>
      </w:r>
    </w:p>
    <w:p w:rsidR="00910678" w:rsidRDefault="00910678" w:rsidP="00910678">
      <w:pPr>
        <w:pStyle w:val="a3"/>
        <w:numPr>
          <w:ilvl w:val="0"/>
          <w:numId w:val="2"/>
        </w:numPr>
        <w:spacing w:line="360" w:lineRule="auto"/>
        <w:jc w:val="both"/>
        <w:rPr>
          <w:i w:val="0"/>
        </w:rPr>
      </w:pPr>
      <w:r>
        <w:rPr>
          <w:i w:val="0"/>
        </w:rPr>
        <w:t>дневник практики;</w:t>
      </w:r>
    </w:p>
    <w:p w:rsidR="00910678" w:rsidRDefault="00910678" w:rsidP="00910678">
      <w:pPr>
        <w:pStyle w:val="a3"/>
        <w:spacing w:line="360" w:lineRule="auto"/>
        <w:jc w:val="both"/>
        <w:rPr>
          <w:i w:val="0"/>
        </w:rPr>
      </w:pPr>
      <w:r>
        <w:rPr>
          <w:i w:val="0"/>
        </w:rPr>
        <w:t>-     акт о выполнении квалификационной работы;</w:t>
      </w:r>
    </w:p>
    <w:p w:rsidR="00910678" w:rsidRDefault="00910678" w:rsidP="00910678">
      <w:pPr>
        <w:pStyle w:val="a3"/>
        <w:numPr>
          <w:ilvl w:val="0"/>
          <w:numId w:val="2"/>
        </w:numPr>
        <w:spacing w:line="360" w:lineRule="auto"/>
        <w:jc w:val="both"/>
        <w:rPr>
          <w:i w:val="0"/>
        </w:rPr>
      </w:pPr>
      <w:r>
        <w:rPr>
          <w:i w:val="0"/>
        </w:rPr>
        <w:t>характеристика учащегося за период практики, заверенная руководителем учреждения, организации.</w:t>
      </w:r>
    </w:p>
    <w:p w:rsidR="00910678" w:rsidRDefault="00910678" w:rsidP="0091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bCs/>
        </w:rPr>
        <w:br w:type="page"/>
      </w:r>
      <w:r>
        <w:lastRenderedPageBreak/>
        <w:t xml:space="preserve"> целью овладения указанными видами профессиональной деятельности и соответствующими профессиональными компетенциями обучающийся в ходе освоения практики должен</w:t>
      </w:r>
    </w:p>
    <w:p w:rsidR="00910678" w:rsidRDefault="00910678" w:rsidP="00910678">
      <w:pPr>
        <w:shd w:val="clear" w:color="auto" w:fill="FFFFFF"/>
        <w:spacing w:line="274" w:lineRule="exact"/>
        <w:ind w:right="14"/>
        <w:rPr>
          <w:color w:val="000000"/>
          <w:spacing w:val="-1"/>
        </w:rPr>
      </w:pPr>
      <w:r>
        <w:rPr>
          <w:b/>
        </w:rPr>
        <w:t>иметь практический опыт:</w:t>
      </w:r>
      <w:r>
        <w:rPr>
          <w:color w:val="000000"/>
          <w:spacing w:val="-1"/>
        </w:rPr>
        <w:t xml:space="preserve"> </w:t>
      </w:r>
    </w:p>
    <w:p w:rsidR="00910678" w:rsidRDefault="00910678" w:rsidP="00910678">
      <w:pPr>
        <w:numPr>
          <w:ilvl w:val="0"/>
          <w:numId w:val="3"/>
        </w:numPr>
        <w:shd w:val="clear" w:color="auto" w:fill="FFFFFF"/>
        <w:spacing w:line="274" w:lineRule="exact"/>
        <w:ind w:right="14"/>
        <w:rPr>
          <w:color w:val="000000"/>
          <w:spacing w:val="-1"/>
        </w:rPr>
      </w:pPr>
      <w:r>
        <w:rPr>
          <w:color w:val="000000"/>
          <w:spacing w:val="-1"/>
        </w:rPr>
        <w:t xml:space="preserve">технического обслуживания и ремонта измерительной аппаратуры и приборов, оборудования заправочной станции; </w:t>
      </w:r>
    </w:p>
    <w:p w:rsidR="00910678" w:rsidRDefault="00910678" w:rsidP="00910678">
      <w:pPr>
        <w:numPr>
          <w:ilvl w:val="0"/>
          <w:numId w:val="3"/>
        </w:numPr>
        <w:shd w:val="clear" w:color="auto" w:fill="FFFFFF"/>
        <w:spacing w:line="274" w:lineRule="exact"/>
        <w:ind w:right="14"/>
        <w:rPr>
          <w:color w:val="000000"/>
          <w:spacing w:val="-1"/>
        </w:rPr>
      </w:pPr>
      <w:r>
        <w:rPr>
          <w:color w:val="000000"/>
        </w:rPr>
        <w:t xml:space="preserve">заправки   транспортных   средств   горючими   и </w:t>
      </w:r>
      <w:r>
        <w:rPr>
          <w:color w:val="000000"/>
          <w:spacing w:val="-2"/>
        </w:rPr>
        <w:t>смазочными материалами;</w:t>
      </w:r>
    </w:p>
    <w:p w:rsidR="00910678" w:rsidRDefault="00910678" w:rsidP="00910678">
      <w:pPr>
        <w:numPr>
          <w:ilvl w:val="0"/>
          <w:numId w:val="3"/>
        </w:numPr>
        <w:shd w:val="clear" w:color="auto" w:fill="FFFFFF"/>
        <w:spacing w:line="274" w:lineRule="exact"/>
        <w:ind w:right="14"/>
        <w:rPr>
          <w:color w:val="000000"/>
          <w:spacing w:val="-1"/>
        </w:rPr>
      </w:pPr>
      <w:r>
        <w:rPr>
          <w:color w:val="000000"/>
          <w:spacing w:val="-1"/>
        </w:rPr>
        <w:t>перекачки топлива в резервуары;</w:t>
      </w:r>
    </w:p>
    <w:p w:rsidR="00910678" w:rsidRDefault="00910678" w:rsidP="00910678">
      <w:pPr>
        <w:numPr>
          <w:ilvl w:val="0"/>
          <w:numId w:val="3"/>
        </w:numPr>
        <w:shd w:val="clear" w:color="auto" w:fill="FFFFFF"/>
        <w:spacing w:line="274" w:lineRule="exact"/>
        <w:ind w:right="14"/>
        <w:rPr>
          <w:color w:val="000000"/>
          <w:spacing w:val="-1"/>
        </w:rPr>
      </w:pPr>
      <w:r>
        <w:rPr>
          <w:color w:val="000000"/>
        </w:rPr>
        <w:t>отпуска горючих и смазочных материалов;</w:t>
      </w:r>
    </w:p>
    <w:p w:rsidR="00910678" w:rsidRDefault="00910678" w:rsidP="00910678">
      <w:pPr>
        <w:numPr>
          <w:ilvl w:val="0"/>
          <w:numId w:val="3"/>
        </w:numPr>
        <w:shd w:val="clear" w:color="auto" w:fill="FFFFFF"/>
        <w:spacing w:line="274" w:lineRule="exact"/>
        <w:ind w:right="14"/>
        <w:rPr>
          <w:color w:val="000000"/>
          <w:spacing w:val="-1"/>
        </w:rPr>
      </w:pPr>
      <w:r>
        <w:rPr>
          <w:color w:val="000000"/>
          <w:spacing w:val="-7"/>
        </w:rPr>
        <w:t>оформления учетно-отчетной документации и работы на кассовом аппарате</w:t>
      </w:r>
    </w:p>
    <w:p w:rsidR="00910678" w:rsidRDefault="00910678" w:rsidP="0091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0678" w:rsidRDefault="00910678" w:rsidP="00910678">
      <w:pPr>
        <w:shd w:val="clear" w:color="auto" w:fill="FFFFFF"/>
        <w:spacing w:line="274" w:lineRule="exact"/>
        <w:ind w:right="14"/>
      </w:pPr>
      <w:r>
        <w:rPr>
          <w:b/>
        </w:rPr>
        <w:t>уметь:</w:t>
      </w:r>
      <w:r>
        <w:t xml:space="preserve"> </w:t>
      </w:r>
    </w:p>
    <w:p w:rsidR="00910678" w:rsidRDefault="00910678" w:rsidP="00910678">
      <w:pPr>
        <w:numPr>
          <w:ilvl w:val="0"/>
          <w:numId w:val="4"/>
        </w:numPr>
        <w:shd w:val="clear" w:color="auto" w:fill="FFFFFF"/>
        <w:spacing w:line="274" w:lineRule="exact"/>
        <w:ind w:right="14"/>
        <w:rPr>
          <w:color w:val="000000"/>
          <w:spacing w:val="-3"/>
        </w:rPr>
      </w:pPr>
      <w:r>
        <w:rPr>
          <w:color w:val="000000"/>
          <w:spacing w:val="-2"/>
        </w:rPr>
        <w:t xml:space="preserve">проводить текущий ремонт обслуживаемого </w:t>
      </w:r>
      <w:r>
        <w:rPr>
          <w:color w:val="000000"/>
          <w:spacing w:val="-3"/>
        </w:rPr>
        <w:t xml:space="preserve">оборудования; </w:t>
      </w:r>
    </w:p>
    <w:p w:rsidR="00910678" w:rsidRDefault="00910678" w:rsidP="00910678">
      <w:pPr>
        <w:numPr>
          <w:ilvl w:val="0"/>
          <w:numId w:val="4"/>
        </w:numPr>
        <w:shd w:val="clear" w:color="auto" w:fill="FFFFFF"/>
        <w:spacing w:line="274" w:lineRule="exact"/>
        <w:ind w:right="14"/>
        <w:rPr>
          <w:color w:val="000000"/>
          <w:spacing w:val="-3"/>
        </w:rPr>
      </w:pPr>
      <w:r>
        <w:rPr>
          <w:color w:val="000000"/>
          <w:spacing w:val="-1"/>
        </w:rPr>
        <w:t>производить пуск и остановку топливно-</w:t>
      </w:r>
      <w:r>
        <w:rPr>
          <w:color w:val="000000"/>
          <w:spacing w:val="-2"/>
        </w:rPr>
        <w:t xml:space="preserve">раздаточных колонок; </w:t>
      </w:r>
    </w:p>
    <w:p w:rsidR="00910678" w:rsidRDefault="00910678" w:rsidP="00910678">
      <w:pPr>
        <w:numPr>
          <w:ilvl w:val="0"/>
          <w:numId w:val="4"/>
        </w:numPr>
        <w:shd w:val="clear" w:color="auto" w:fill="FFFFFF"/>
        <w:spacing w:line="274" w:lineRule="exact"/>
        <w:ind w:right="14"/>
        <w:rPr>
          <w:color w:val="000000"/>
          <w:spacing w:val="-3"/>
        </w:rPr>
      </w:pPr>
      <w:r>
        <w:rPr>
          <w:color w:val="000000"/>
          <w:spacing w:val="-7"/>
        </w:rPr>
        <w:t xml:space="preserve">производить ручную заправку горючими и смазочными материалам транспортных и </w:t>
      </w:r>
      <w:r>
        <w:rPr>
          <w:color w:val="000000"/>
          <w:spacing w:val="-8"/>
        </w:rPr>
        <w:t xml:space="preserve">самоходных средств; </w:t>
      </w:r>
    </w:p>
    <w:p w:rsidR="00910678" w:rsidRDefault="00910678" w:rsidP="00910678">
      <w:pPr>
        <w:numPr>
          <w:ilvl w:val="0"/>
          <w:numId w:val="4"/>
        </w:numPr>
        <w:shd w:val="clear" w:color="auto" w:fill="FFFFFF"/>
        <w:spacing w:line="274" w:lineRule="exact"/>
        <w:ind w:right="14"/>
        <w:rPr>
          <w:color w:val="000000"/>
          <w:spacing w:val="-3"/>
        </w:rPr>
      </w:pPr>
      <w:r>
        <w:rPr>
          <w:color w:val="000000"/>
          <w:spacing w:val="-5"/>
        </w:rPr>
        <w:t>производить заправку газобаллонного оборудования транспортных средств;</w:t>
      </w:r>
    </w:p>
    <w:p w:rsidR="00910678" w:rsidRDefault="00910678" w:rsidP="00910678">
      <w:pPr>
        <w:numPr>
          <w:ilvl w:val="0"/>
          <w:numId w:val="4"/>
        </w:numPr>
        <w:shd w:val="clear" w:color="auto" w:fill="FFFFFF"/>
        <w:spacing w:line="274" w:lineRule="exact"/>
        <w:ind w:right="14"/>
        <w:rPr>
          <w:color w:val="000000"/>
          <w:spacing w:val="-3"/>
        </w:rPr>
      </w:pPr>
      <w:r>
        <w:rPr>
          <w:color w:val="000000"/>
          <w:spacing w:val="-1"/>
        </w:rPr>
        <w:t xml:space="preserve">осуществлять транспортировку и хранение баллонов и сосудов со сжиженным газом; </w:t>
      </w:r>
    </w:p>
    <w:p w:rsidR="00910678" w:rsidRDefault="00910678" w:rsidP="00910678">
      <w:pPr>
        <w:numPr>
          <w:ilvl w:val="0"/>
          <w:numId w:val="4"/>
        </w:numPr>
        <w:shd w:val="clear" w:color="auto" w:fill="FFFFFF"/>
        <w:spacing w:line="274" w:lineRule="exact"/>
        <w:ind w:right="14"/>
        <w:rPr>
          <w:color w:val="000000"/>
          <w:spacing w:val="-3"/>
        </w:rPr>
      </w:pPr>
      <w:r>
        <w:rPr>
          <w:color w:val="000000"/>
          <w:spacing w:val="-7"/>
        </w:rPr>
        <w:t>учитывать расход эксплуатационных материалов;</w:t>
      </w:r>
    </w:p>
    <w:p w:rsidR="00910678" w:rsidRDefault="00910678" w:rsidP="00910678">
      <w:pPr>
        <w:numPr>
          <w:ilvl w:val="0"/>
          <w:numId w:val="4"/>
        </w:numPr>
        <w:shd w:val="clear" w:color="auto" w:fill="FFFFFF"/>
        <w:spacing w:line="274" w:lineRule="exact"/>
        <w:ind w:right="14"/>
        <w:rPr>
          <w:color w:val="000000"/>
          <w:spacing w:val="-3"/>
        </w:rPr>
      </w:pPr>
      <w:r>
        <w:rPr>
          <w:color w:val="000000"/>
          <w:spacing w:val="-1"/>
        </w:rPr>
        <w:t>проверять и применять средства пожаротушения;</w:t>
      </w:r>
    </w:p>
    <w:p w:rsidR="00910678" w:rsidRDefault="00910678" w:rsidP="00910678">
      <w:pPr>
        <w:numPr>
          <w:ilvl w:val="0"/>
          <w:numId w:val="4"/>
        </w:numPr>
        <w:shd w:val="clear" w:color="auto" w:fill="FFFFFF"/>
        <w:spacing w:line="274" w:lineRule="exact"/>
        <w:ind w:right="14"/>
        <w:rPr>
          <w:color w:val="000000"/>
          <w:spacing w:val="-3"/>
        </w:rPr>
      </w:pPr>
      <w:r>
        <w:rPr>
          <w:color w:val="000000"/>
          <w:spacing w:val="-5"/>
        </w:rPr>
        <w:t>вводить данные в персональную электронно-</w:t>
      </w:r>
      <w:r>
        <w:rPr>
          <w:color w:val="000000"/>
          <w:spacing w:val="-7"/>
        </w:rPr>
        <w:t xml:space="preserve">вычислительную машину. </w:t>
      </w:r>
    </w:p>
    <w:p w:rsidR="00910678" w:rsidRDefault="00910678" w:rsidP="00910678">
      <w:pPr>
        <w:shd w:val="clear" w:color="auto" w:fill="FFFFFF"/>
        <w:spacing w:line="274" w:lineRule="exact"/>
        <w:ind w:right="14"/>
        <w:rPr>
          <w:color w:val="000000"/>
          <w:spacing w:val="-1"/>
        </w:rPr>
      </w:pPr>
    </w:p>
    <w:p w:rsidR="00910678" w:rsidRDefault="00910678" w:rsidP="00910678">
      <w:pPr>
        <w:shd w:val="clear" w:color="auto" w:fill="FFFFFF"/>
        <w:spacing w:line="274" w:lineRule="exact"/>
        <w:ind w:right="10"/>
        <w:rPr>
          <w:b/>
        </w:rPr>
      </w:pPr>
      <w:r>
        <w:rPr>
          <w:b/>
        </w:rPr>
        <w:t>знать:</w:t>
      </w:r>
    </w:p>
    <w:p w:rsidR="00910678" w:rsidRDefault="00910678" w:rsidP="00910678">
      <w:pPr>
        <w:numPr>
          <w:ilvl w:val="0"/>
          <w:numId w:val="5"/>
        </w:numPr>
        <w:shd w:val="clear" w:color="auto" w:fill="FFFFFF"/>
        <w:spacing w:line="274" w:lineRule="exact"/>
        <w:ind w:right="10"/>
        <w:rPr>
          <w:b/>
        </w:rPr>
      </w:pPr>
      <w:r>
        <w:rPr>
          <w:color w:val="000000"/>
          <w:spacing w:val="-1"/>
        </w:rPr>
        <w:t xml:space="preserve">устройство и конструктивные особенности обслуживаемого заправочного оборудования, контрольно-измерительных приборов и правила их безопасной эксплуатации; </w:t>
      </w:r>
    </w:p>
    <w:p w:rsidR="00910678" w:rsidRDefault="00910678" w:rsidP="00910678">
      <w:pPr>
        <w:numPr>
          <w:ilvl w:val="0"/>
          <w:numId w:val="5"/>
        </w:numPr>
        <w:shd w:val="clear" w:color="auto" w:fill="FFFFFF"/>
        <w:spacing w:line="274" w:lineRule="exact"/>
        <w:ind w:right="10"/>
        <w:rPr>
          <w:b/>
        </w:rPr>
      </w:pPr>
      <w:r>
        <w:rPr>
          <w:color w:val="000000"/>
          <w:spacing w:val="-1"/>
        </w:rPr>
        <w:t xml:space="preserve">правила безопасности при эксплуатации заправочных станций сжиженного газа; </w:t>
      </w:r>
    </w:p>
    <w:p w:rsidR="00910678" w:rsidRDefault="00910678" w:rsidP="00910678">
      <w:pPr>
        <w:numPr>
          <w:ilvl w:val="0"/>
          <w:numId w:val="5"/>
        </w:numPr>
        <w:shd w:val="clear" w:color="auto" w:fill="FFFFFF"/>
        <w:spacing w:line="274" w:lineRule="exact"/>
        <w:ind w:right="10"/>
        <w:rPr>
          <w:b/>
        </w:rPr>
      </w:pPr>
      <w:r>
        <w:rPr>
          <w:color w:val="000000"/>
          <w:spacing w:val="-7"/>
        </w:rPr>
        <w:t xml:space="preserve">правила эксплуатации резервуаров, </w:t>
      </w:r>
      <w:r>
        <w:rPr>
          <w:color w:val="000000"/>
          <w:spacing w:val="-9"/>
        </w:rPr>
        <w:t xml:space="preserve">технологических трубопроводов, топливораздаточного </w:t>
      </w:r>
      <w:r>
        <w:rPr>
          <w:color w:val="000000"/>
          <w:spacing w:val="-7"/>
        </w:rPr>
        <w:t>оборудования и электронно-автоматической системы управления;</w:t>
      </w:r>
    </w:p>
    <w:p w:rsidR="00910678" w:rsidRDefault="00910678" w:rsidP="00910678">
      <w:pPr>
        <w:numPr>
          <w:ilvl w:val="0"/>
          <w:numId w:val="5"/>
        </w:numPr>
        <w:shd w:val="clear" w:color="auto" w:fill="FFFFFF"/>
        <w:spacing w:line="274" w:lineRule="exact"/>
        <w:ind w:right="10"/>
        <w:rPr>
          <w:b/>
        </w:rPr>
      </w:pPr>
      <w:r>
        <w:rPr>
          <w:color w:val="000000"/>
          <w:spacing w:val="-11"/>
        </w:rPr>
        <w:t>конструкцию и правила эксплуатации автоматизированной системы отпуска нефтепродуктов;</w:t>
      </w:r>
    </w:p>
    <w:p w:rsidR="00910678" w:rsidRDefault="00910678" w:rsidP="00910678">
      <w:pPr>
        <w:numPr>
          <w:ilvl w:val="0"/>
          <w:numId w:val="5"/>
        </w:numPr>
        <w:shd w:val="clear" w:color="auto" w:fill="FFFFFF"/>
        <w:spacing w:line="274" w:lineRule="exact"/>
        <w:ind w:right="10"/>
        <w:rPr>
          <w:b/>
        </w:rPr>
      </w:pPr>
      <w:r>
        <w:rPr>
          <w:color w:val="000000"/>
          <w:spacing w:val="-1"/>
        </w:rPr>
        <w:t xml:space="preserve">правила проверки на точность и наладки узлов </w:t>
      </w:r>
      <w:r>
        <w:rPr>
          <w:color w:val="000000"/>
          <w:spacing w:val="-3"/>
        </w:rPr>
        <w:t xml:space="preserve">системы; </w:t>
      </w:r>
    </w:p>
    <w:p w:rsidR="00910678" w:rsidRDefault="00910678" w:rsidP="00910678">
      <w:pPr>
        <w:numPr>
          <w:ilvl w:val="0"/>
          <w:numId w:val="5"/>
        </w:numPr>
        <w:shd w:val="clear" w:color="auto" w:fill="FFFFFF"/>
        <w:spacing w:line="274" w:lineRule="exact"/>
        <w:ind w:right="10"/>
        <w:rPr>
          <w:b/>
        </w:rPr>
      </w:pPr>
      <w:r>
        <w:rPr>
          <w:color w:val="000000"/>
          <w:spacing w:val="-1"/>
        </w:rPr>
        <w:t>последовательность ведения процесса заправки транспортных средств;</w:t>
      </w:r>
    </w:p>
    <w:p w:rsidR="00910678" w:rsidRDefault="00910678" w:rsidP="00910678">
      <w:pPr>
        <w:numPr>
          <w:ilvl w:val="0"/>
          <w:numId w:val="5"/>
        </w:numPr>
        <w:shd w:val="clear" w:color="auto" w:fill="FFFFFF"/>
        <w:spacing w:line="274" w:lineRule="exact"/>
        <w:ind w:right="10"/>
        <w:rPr>
          <w:b/>
        </w:rPr>
      </w:pPr>
      <w:r>
        <w:rPr>
          <w:color w:val="000000"/>
          <w:spacing w:val="-1"/>
        </w:rPr>
        <w:t>порядок отпуска и оплаты нефтепродуктов по</w:t>
      </w:r>
      <w:r>
        <w:rPr>
          <w:rFonts w:ascii="Calibri" w:hAnsi="Calibri" w:cs="Calibri"/>
        </w:rPr>
        <w:t xml:space="preserve"> </w:t>
      </w:r>
      <w:r>
        <w:t>платежным документам.</w:t>
      </w:r>
    </w:p>
    <w:p w:rsidR="00910678" w:rsidRDefault="00910678" w:rsidP="0091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10678" w:rsidRDefault="00910678" w:rsidP="0091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количество часов на производственную практику:</w:t>
      </w:r>
    </w:p>
    <w:p w:rsidR="00910678" w:rsidRDefault="00910678" w:rsidP="0091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всего –106 часов.</w:t>
      </w:r>
    </w:p>
    <w:p w:rsidR="00910678" w:rsidRDefault="00910678" w:rsidP="0091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0678" w:rsidRDefault="00910678" w:rsidP="009106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t>2. результаты освоения ПРОизводственной практики</w:t>
      </w:r>
    </w:p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Результатом освоения производственной практики является овладение обучающимися видом профессиональной деятельности  (ВПД): </w:t>
      </w:r>
      <w:r>
        <w:rPr>
          <w:b/>
          <w:bCs/>
          <w:color w:val="000000"/>
          <w:spacing w:val="6"/>
        </w:rPr>
        <w:t xml:space="preserve">заправка транспортных средств горючими и </w:t>
      </w:r>
      <w:r>
        <w:rPr>
          <w:b/>
          <w:bCs/>
          <w:color w:val="000000"/>
          <w:spacing w:val="3"/>
        </w:rPr>
        <w:t>смазочными материалами</w:t>
      </w:r>
      <w:r>
        <w:t>, в том числе профессиональными (ПК) и общими (ОК) компетенциями:</w:t>
      </w:r>
    </w:p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5"/>
          <w:szCs w:val="25"/>
        </w:rPr>
      </w:pPr>
    </w:p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910678" w:rsidTr="00CF270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910678" w:rsidTr="00CF270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spacing w:line="360" w:lineRule="auto"/>
              <w:jc w:val="center"/>
            </w:pPr>
            <w:r>
              <w:t>ПК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Производить заправку горючими и смазочными материалами транспортных средств на заправочных станциях.</w:t>
            </w:r>
          </w:p>
        </w:tc>
      </w:tr>
      <w:tr w:rsidR="00910678" w:rsidTr="00CF27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spacing w:line="360" w:lineRule="auto"/>
              <w:jc w:val="center"/>
            </w:pPr>
            <w:r>
              <w:t>ПК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Проводить технический осмотр и ремонт оборудования заправочных станций.</w:t>
            </w:r>
          </w:p>
        </w:tc>
      </w:tr>
      <w:tr w:rsidR="00910678" w:rsidTr="00CF27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spacing w:line="360" w:lineRule="auto"/>
              <w:jc w:val="center"/>
              <w:rPr>
                <w:lang w:val="en-US"/>
              </w:rPr>
            </w:pPr>
            <w:r>
              <w:t>ПК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Вести и оформлять учетно-отчетную и планирующую документацию.</w:t>
            </w:r>
          </w:p>
        </w:tc>
      </w:tr>
      <w:tr w:rsidR="00910678" w:rsidTr="00CF27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spacing w:line="360" w:lineRule="auto"/>
              <w:jc w:val="center"/>
            </w:pPr>
            <w:r>
              <w:lastRenderedPageBreak/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10678" w:rsidTr="00CF270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spacing w:line="360" w:lineRule="auto"/>
              <w:jc w:val="center"/>
            </w:pPr>
            <w: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10678" w:rsidTr="00CF270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spacing w:line="360" w:lineRule="auto"/>
              <w:jc w:val="center"/>
            </w:pPr>
            <w: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10678" w:rsidTr="00CF270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spacing w:line="360" w:lineRule="auto"/>
              <w:jc w:val="center"/>
            </w:pPr>
            <w: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10678" w:rsidTr="00CF270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spacing w:line="360" w:lineRule="auto"/>
              <w:jc w:val="center"/>
            </w:pPr>
            <w: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10678" w:rsidTr="00CF270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spacing w:line="360" w:lineRule="auto"/>
              <w:jc w:val="center"/>
            </w:pPr>
            <w: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910678" w:rsidTr="00CF270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widowControl w:val="0"/>
              <w:suppressAutoHyphens/>
              <w:spacing w:line="360" w:lineRule="auto"/>
              <w:jc w:val="center"/>
            </w:pPr>
            <w: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</w:pPr>
    </w:p>
    <w:p w:rsidR="00910678" w:rsidRDefault="00910678" w:rsidP="00910678">
      <w:pPr>
        <w:rPr>
          <w:sz w:val="25"/>
          <w:szCs w:val="25"/>
        </w:rPr>
        <w:sectPr w:rsidR="00910678">
          <w:pgSz w:w="11907" w:h="16840"/>
          <w:pgMar w:top="1134" w:right="851" w:bottom="992" w:left="1418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0"/>
        <w:gridCol w:w="1236"/>
      </w:tblGrid>
      <w:tr w:rsidR="00910678" w:rsidTr="00CF2704"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8" w:rsidRDefault="00910678" w:rsidP="00CF270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caps/>
                <w:sz w:val="25"/>
                <w:szCs w:val="25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lastRenderedPageBreak/>
              <w:tab/>
            </w:r>
            <w:r>
              <w:rPr>
                <w:b/>
                <w:caps/>
                <w:sz w:val="25"/>
                <w:szCs w:val="25"/>
              </w:rPr>
              <w:t>3. СТРУКТУРА и содержание производственной практики</w:t>
            </w:r>
          </w:p>
          <w:p w:rsidR="00910678" w:rsidRDefault="00910678" w:rsidP="00CF2704">
            <w:pPr>
              <w:tabs>
                <w:tab w:val="left" w:pos="2940"/>
              </w:tabs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jc w:val="center"/>
              <w:rPr>
                <w:sz w:val="18"/>
                <w:szCs w:val="18"/>
              </w:rPr>
            </w:pPr>
          </w:p>
        </w:tc>
      </w:tr>
      <w:tr w:rsidR="00910678" w:rsidTr="00CF2704"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8" w:rsidRDefault="00910678" w:rsidP="00CF2704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910678" w:rsidRPr="00AA1352" w:rsidRDefault="00910678" w:rsidP="00CF270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Pr="00012A18" w:rsidRDefault="00910678" w:rsidP="00CF2704">
            <w:pPr>
              <w:rPr>
                <w:b/>
              </w:rPr>
            </w:pPr>
            <w:r w:rsidRPr="00012A18">
              <w:rPr>
                <w:b/>
              </w:rPr>
              <w:t>Кол-во часов</w:t>
            </w:r>
          </w:p>
        </w:tc>
      </w:tr>
      <w:tr w:rsidR="00910678" w:rsidTr="00CF2704"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8" w:rsidRDefault="00910678" w:rsidP="00CF2704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910678" w:rsidRDefault="00910678" w:rsidP="00CF2704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Ознакомление с предприятием и со своим рабочим местом.</w:t>
            </w:r>
          </w:p>
          <w:p w:rsidR="00910678" w:rsidRDefault="00910678" w:rsidP="00CF270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Прием смены. Подготовка рабочего места к работе, осмотр оборудования. Проверка наличия и исправности инструмента, защитных приспособлений, противопожарного инвентаря. </w:t>
            </w:r>
          </w:p>
          <w:p w:rsidR="00910678" w:rsidRDefault="00910678" w:rsidP="00CF270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Выполнение производственных работ на рабочих местах</w:t>
            </w:r>
            <w:r>
              <w:rPr>
                <w:bCs/>
                <w:iCs/>
                <w:sz w:val="18"/>
                <w:szCs w:val="18"/>
              </w:rPr>
              <w:t xml:space="preserve"> предприятия: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заправка горючими и смазочными материалами: бензином, керосином, маслом и т.д. автомобилей, </w:t>
            </w:r>
            <w:proofErr w:type="spellStart"/>
            <w:r>
              <w:rPr>
                <w:sz w:val="18"/>
                <w:szCs w:val="18"/>
              </w:rPr>
              <w:t>мототранспорта</w:t>
            </w:r>
            <w:proofErr w:type="spellEnd"/>
            <w:r>
              <w:rPr>
                <w:sz w:val="18"/>
                <w:szCs w:val="18"/>
              </w:rPr>
              <w:t>, тракторов, летательных аппаратов, судов и других транспортных средств с помощью механических и полуавтоматических средств заправки</w:t>
            </w:r>
            <w:r>
              <w:rPr>
                <w:color w:val="000000"/>
                <w:spacing w:val="-2"/>
                <w:sz w:val="18"/>
                <w:szCs w:val="18"/>
              </w:rPr>
              <w:t>;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 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заправка горючими и смазочными материалами, бензином, керосином, маслом и т.д. автомашин, </w:t>
            </w:r>
            <w:proofErr w:type="spellStart"/>
            <w:r>
              <w:rPr>
                <w:sz w:val="18"/>
                <w:szCs w:val="18"/>
              </w:rPr>
              <w:t>мототранспорта</w:t>
            </w:r>
            <w:proofErr w:type="spellEnd"/>
            <w:r>
              <w:rPr>
                <w:sz w:val="18"/>
                <w:szCs w:val="18"/>
              </w:rPr>
              <w:t>, тракторов, летательных аппаратов, судов и других транспортных средств с помощью автоматических и механических средств заправки с дистанционным управлением</w:t>
            </w:r>
            <w:r>
              <w:rPr>
                <w:color w:val="000000"/>
                <w:spacing w:val="-2"/>
                <w:sz w:val="18"/>
                <w:szCs w:val="18"/>
              </w:rPr>
              <w:t>;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 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заправка летательных аппаратов с помощью передвижных средств заправки производительностью до и свыше 500 л/мин</w:t>
            </w:r>
            <w:r>
              <w:rPr>
                <w:color w:val="000000"/>
                <w:spacing w:val="-8"/>
                <w:sz w:val="18"/>
                <w:szCs w:val="18"/>
              </w:rPr>
              <w:t>;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доливка воды в радиаторы и заливка аккумуляторной жидкости</w:t>
            </w:r>
            <w:r>
              <w:rPr>
                <w:color w:val="000000"/>
                <w:spacing w:val="-1"/>
                <w:sz w:val="18"/>
                <w:szCs w:val="18"/>
              </w:rPr>
              <w:t>;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представление заявок на доставку нефтепродуктов к пунктам заправки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color w:val="000000"/>
                <w:spacing w:val="-7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ведение материально-отчетной документации, контроль сроков государственной проверки измерительной аппаратуры и приборов</w:t>
            </w:r>
            <w:r>
              <w:rPr>
                <w:color w:val="000000"/>
                <w:spacing w:val="-7"/>
                <w:sz w:val="18"/>
                <w:szCs w:val="18"/>
              </w:rPr>
              <w:t>;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представление заявок на проведение ремонта оборудования и прием его из ремонта</w:t>
            </w:r>
            <w:r>
              <w:rPr>
                <w:color w:val="000000"/>
                <w:spacing w:val="-5"/>
                <w:sz w:val="18"/>
                <w:szCs w:val="18"/>
              </w:rPr>
              <w:t>;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проверка исправности топливо- и маслораздаточного оборудования, автоматики управления и электрораспределительных щитов</w:t>
            </w:r>
            <w:r>
              <w:rPr>
                <w:color w:val="000000"/>
                <w:spacing w:val="-1"/>
                <w:sz w:val="18"/>
                <w:szCs w:val="18"/>
              </w:rPr>
              <w:t>;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контроль сроков представления к проверке топливораздаточных колонок и измерительных устройств </w:t>
            </w:r>
            <w:proofErr w:type="spellStart"/>
            <w:r>
              <w:rPr>
                <w:sz w:val="18"/>
                <w:szCs w:val="18"/>
              </w:rPr>
              <w:t>госповерителям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подсоединение передвижной автозаправочной станции к источникам питания;</w:t>
            </w:r>
          </w:p>
          <w:p w:rsidR="00910678" w:rsidRDefault="00910678" w:rsidP="00CF2704">
            <w:pPr>
              <w:shd w:val="clear" w:color="auto" w:fill="FFFFFF"/>
              <w:ind w:right="14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приведение в рабочее состояние бензоэлектрического агрегата с двигателем внутреннего сгорания, генератора и электрощита управления</w:t>
            </w:r>
            <w:r>
              <w:rPr>
                <w:color w:val="000000"/>
                <w:spacing w:val="-5"/>
                <w:sz w:val="18"/>
                <w:szCs w:val="18"/>
              </w:rPr>
              <w:t>;</w:t>
            </w:r>
          </w:p>
          <w:p w:rsidR="00910678" w:rsidRDefault="00910678" w:rsidP="00CF2704">
            <w:pPr>
              <w:shd w:val="clear" w:color="auto" w:fill="FFFFFF"/>
              <w:ind w:right="1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устранение мелких неисправностей, чистка и смазывание обслуживаемого оборудования</w:t>
            </w:r>
            <w:r>
              <w:rPr>
                <w:color w:val="000000"/>
                <w:spacing w:val="-1"/>
                <w:sz w:val="18"/>
                <w:szCs w:val="18"/>
              </w:rPr>
              <w:t>;</w:t>
            </w:r>
          </w:p>
          <w:p w:rsidR="00910678" w:rsidRDefault="00910678" w:rsidP="00CF2704">
            <w:pPr>
              <w:shd w:val="clear" w:color="auto" w:fill="FFFFFF"/>
              <w:ind w:right="10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устранение мелких неисправностей в автоматике дистанционного управления средств заправки</w:t>
            </w:r>
            <w:r>
              <w:rPr>
                <w:color w:val="000000"/>
                <w:spacing w:val="-1"/>
                <w:sz w:val="18"/>
                <w:szCs w:val="18"/>
              </w:rPr>
              <w:t>.</w:t>
            </w:r>
          </w:p>
          <w:p w:rsidR="00910678" w:rsidRDefault="00910678" w:rsidP="00CF270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Работы должны выполняться с соблюдением технологических параметров, требований, норм, регламентов; норм по обеспечению безопасности при выполнении работ; с постоянным и периодическим (осмотром) контролем за работой оборудования. </w:t>
            </w:r>
          </w:p>
          <w:p w:rsidR="00910678" w:rsidRDefault="00910678" w:rsidP="00CF270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4.Участие в обсуждении оценки работы бригады, в решении организационных вопросов. </w:t>
            </w:r>
          </w:p>
          <w:p w:rsidR="00910678" w:rsidRDefault="00910678" w:rsidP="00CF270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Изучение и применение новой техники, прогрессивной технологии, передовых приемов, способов (методов) труда, которые появились в отрасли и на предприятии непосредственно в период производственной практики учащихся.</w:t>
            </w:r>
          </w:p>
          <w:p w:rsidR="00910678" w:rsidRDefault="00910678" w:rsidP="00CF270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Уход за оборудованием.</w:t>
            </w:r>
          </w:p>
          <w:p w:rsidR="00910678" w:rsidRDefault="00910678" w:rsidP="00CF270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Подготовка рабочего места к сдаче. Выполнение обязательных работ по культурному содержанию рабочего места.</w:t>
            </w:r>
          </w:p>
          <w:p w:rsidR="00910678" w:rsidRDefault="00910678" w:rsidP="00CF270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Заполнение дневника.</w:t>
            </w:r>
          </w:p>
          <w:p w:rsidR="00910678" w:rsidRDefault="00910678" w:rsidP="00CF270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Выполнение квалификационной работы.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</w:tbl>
    <w:p w:rsidR="00910678" w:rsidRDefault="00910678" w:rsidP="00910678">
      <w:pPr>
        <w:sectPr w:rsidR="00910678" w:rsidSect="006E2F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0678" w:rsidRPr="005412B5" w:rsidRDefault="00910678" w:rsidP="00910678">
      <w:pPr>
        <w:numPr>
          <w:ilvl w:val="12"/>
          <w:numId w:val="0"/>
        </w:numPr>
        <w:ind w:firstLine="851"/>
        <w:rPr>
          <w:b/>
          <w:sz w:val="28"/>
        </w:rPr>
      </w:pPr>
      <w:r w:rsidRPr="005412B5">
        <w:rPr>
          <w:b/>
          <w:sz w:val="28"/>
        </w:rPr>
        <w:lastRenderedPageBreak/>
        <w:t xml:space="preserve">                                 Тематический план.</w:t>
      </w:r>
    </w:p>
    <w:p w:rsidR="00910678" w:rsidRPr="005412B5" w:rsidRDefault="00910678" w:rsidP="00910678">
      <w:pPr>
        <w:numPr>
          <w:ilvl w:val="12"/>
          <w:numId w:val="0"/>
        </w:numPr>
        <w:ind w:firstLine="851"/>
        <w:jc w:val="center"/>
        <w:rPr>
          <w:b/>
          <w:sz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7797"/>
        <w:gridCol w:w="1275"/>
      </w:tblGrid>
      <w:tr w:rsidR="00910678" w:rsidTr="00CF270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 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Кол-во </w:t>
            </w:r>
          </w:p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910678" w:rsidTr="00CF270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6B501E" w:rsidRDefault="00910678" w:rsidP="00CF2704">
            <w:pPr>
              <w:numPr>
                <w:ilvl w:val="12"/>
                <w:numId w:val="0"/>
              </w:numPr>
            </w:pPr>
            <w:r w:rsidRPr="006B501E">
              <w:t>Ознакомление с предприятием. Подготовка рабочего места к работе.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5412B5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10678" w:rsidTr="00CF270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6B501E" w:rsidRDefault="00910678" w:rsidP="00CF2704">
            <w:pPr>
              <w:numPr>
                <w:ilvl w:val="12"/>
                <w:numId w:val="0"/>
              </w:numPr>
            </w:pPr>
            <w:r w:rsidRPr="006B501E">
              <w:t xml:space="preserve">Заправка </w:t>
            </w:r>
            <w:r>
              <w:t>горючими и смазочными материалами автотранспортных средств с помощью механических и полуавтоматических средств заправки.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5412B5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10678" w:rsidTr="00CF270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6B501E" w:rsidRDefault="00910678" w:rsidP="00CF2704">
            <w:pPr>
              <w:numPr>
                <w:ilvl w:val="12"/>
                <w:numId w:val="0"/>
              </w:numPr>
            </w:pPr>
            <w:r>
              <w:t xml:space="preserve">Заправка горючими и смазочными материалами автотранспортных средств с помощью автоматических и механических средств заправки с дистанционным управлением.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480C59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910678" w:rsidTr="00CF270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6B501E" w:rsidRDefault="00910678" w:rsidP="00CF2704">
            <w:pPr>
              <w:numPr>
                <w:ilvl w:val="12"/>
                <w:numId w:val="0"/>
              </w:numPr>
            </w:pPr>
            <w:r>
              <w:t>Проведение ЕТО оборудования автозаправочных станций.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480C59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10678" w:rsidTr="00CF270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6B501E" w:rsidRDefault="00910678" w:rsidP="00CF2704">
            <w:pPr>
              <w:numPr>
                <w:ilvl w:val="12"/>
                <w:numId w:val="0"/>
              </w:numPr>
            </w:pPr>
            <w:r>
              <w:t>Проверка и применение средств пожаротушения.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480C59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10678" w:rsidTr="00CF270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6B501E" w:rsidRDefault="00910678" w:rsidP="00CF2704">
            <w:pPr>
              <w:numPr>
                <w:ilvl w:val="12"/>
                <w:numId w:val="0"/>
              </w:numPr>
            </w:pPr>
            <w:r>
              <w:t>Ведение материально- отчетной документации, контроль сроков проверки измерительной аппаратуры и приборов.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5412B5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10678" w:rsidTr="00CF270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6B501E" w:rsidRDefault="00910678" w:rsidP="00CF2704">
            <w:pPr>
              <w:numPr>
                <w:ilvl w:val="12"/>
                <w:numId w:val="0"/>
              </w:numPr>
            </w:pPr>
            <w:r>
              <w:t>Устранение мелких неисправностей , чистка и смазывание обслуживаемого оборудования.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480C59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10678" w:rsidTr="00CF270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6B501E" w:rsidRDefault="00910678" w:rsidP="00CF2704">
            <w:pPr>
              <w:numPr>
                <w:ilvl w:val="12"/>
                <w:numId w:val="0"/>
              </w:numPr>
            </w:pPr>
            <w:r>
              <w:t>Устранение мелких неисправностей в автоматике дистанционного управления средств заправки.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5412B5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10678" w:rsidTr="00CF270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6B501E" w:rsidRDefault="00910678" w:rsidP="00CF2704">
            <w:pPr>
              <w:numPr>
                <w:ilvl w:val="12"/>
                <w:numId w:val="0"/>
              </w:numPr>
            </w:pPr>
            <w:r w:rsidRPr="006B501E">
              <w:t>Квалификационная работа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10678" w:rsidTr="00CF2704">
        <w:trPr>
          <w:cantSplit/>
        </w:trPr>
        <w:tc>
          <w:tcPr>
            <w:tcW w:w="8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Default="00910678" w:rsidP="00CF2704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678" w:rsidRPr="00480C59" w:rsidRDefault="00910678" w:rsidP="00CF2704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</w:tr>
    </w:tbl>
    <w:p w:rsidR="00910678" w:rsidRDefault="00910678" w:rsidP="009106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5"/>
          <w:szCs w:val="25"/>
        </w:rPr>
      </w:pPr>
    </w:p>
    <w:p w:rsidR="00910678" w:rsidRDefault="00910678" w:rsidP="0091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t>Контроль и оценка результатов освоения</w:t>
      </w:r>
    </w:p>
    <w:p w:rsidR="00910678" w:rsidRDefault="00910678" w:rsidP="0091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t xml:space="preserve"> производственной практики</w:t>
      </w:r>
    </w:p>
    <w:p w:rsidR="00910678" w:rsidRDefault="00910678" w:rsidP="00910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253"/>
        <w:gridCol w:w="2375"/>
      </w:tblGrid>
      <w:tr w:rsidR="00910678" w:rsidTr="00CF2704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910678" w:rsidRDefault="00910678" w:rsidP="00CF270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678" w:rsidRDefault="00910678" w:rsidP="00CF2704">
            <w:pPr>
              <w:jc w:val="center"/>
              <w:rPr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910678" w:rsidTr="00CF2704">
        <w:trPr>
          <w:trHeight w:val="61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0678" w:rsidRDefault="00910678" w:rsidP="00CF2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</w:rPr>
            </w:pPr>
            <w:r>
              <w:rPr>
                <w:sz w:val="22"/>
                <w:szCs w:val="22"/>
              </w:rPr>
              <w:t>Производить заправку горючими и смазочными материалами транспортных средств на заправочных станциях.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изложение правил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 xml:space="preserve">безопасности при эксплуатации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2"/>
                <w:szCs w:val="22"/>
              </w:rPr>
              <w:t xml:space="preserve">топливораздаточного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оборудования и электронно-автоматической системы управления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 xml:space="preserve"> отпуском нефтепродуктов;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заправочных станций сжиженного газа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;</w:t>
            </w:r>
          </w:p>
          <w:p w:rsidR="00910678" w:rsidRDefault="00910678" w:rsidP="00CF27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демонстрация навыков заправки горючими и смазочными материалами транспортных средств на заправочных станциях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с соблюдением правил техники безопасности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пожаробезопасности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10678" w:rsidRDefault="00910678" w:rsidP="00CF27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отпуск и оплата нефтепродуктов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платежным документам;</w:t>
            </w:r>
          </w:p>
          <w:p w:rsidR="00910678" w:rsidRDefault="00910678" w:rsidP="00CF27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демонстрация навыков работы на пульте дистанционного управления; </w:t>
            </w:r>
          </w:p>
          <w:p w:rsidR="00910678" w:rsidRDefault="00910678" w:rsidP="00CF27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демонстрация навыков работы на кассовом аппарате;</w:t>
            </w:r>
          </w:p>
          <w:p w:rsidR="00910678" w:rsidRDefault="00910678" w:rsidP="00CF27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демонстрация навыков проверки и применения средств пожаротушения. 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0678" w:rsidRDefault="00910678" w:rsidP="00CF2704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Тестирование.</w:t>
            </w:r>
          </w:p>
          <w:p w:rsidR="00910678" w:rsidRDefault="00910678" w:rsidP="00CF2704">
            <w:pPr>
              <w:rPr>
                <w:bCs/>
                <w:sz w:val="22"/>
              </w:rPr>
            </w:pPr>
          </w:p>
          <w:p w:rsidR="00910678" w:rsidRDefault="00910678" w:rsidP="00CF2704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Устный и письменный опрос.</w:t>
            </w:r>
          </w:p>
          <w:p w:rsidR="00910678" w:rsidRDefault="00910678" w:rsidP="00CF2704">
            <w:pPr>
              <w:rPr>
                <w:bCs/>
                <w:sz w:val="22"/>
              </w:rPr>
            </w:pPr>
          </w:p>
          <w:p w:rsidR="00910678" w:rsidRDefault="00910678" w:rsidP="00CF2704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Выполнение и анализ проверочных практических заданий.</w:t>
            </w:r>
          </w:p>
          <w:p w:rsidR="00910678" w:rsidRDefault="00910678" w:rsidP="00CF2704">
            <w:pPr>
              <w:rPr>
                <w:bCs/>
                <w:sz w:val="22"/>
              </w:rPr>
            </w:pPr>
          </w:p>
          <w:p w:rsidR="00910678" w:rsidRDefault="00910678" w:rsidP="00CF2704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Квалификационная работа.</w:t>
            </w:r>
          </w:p>
          <w:p w:rsidR="00910678" w:rsidRDefault="00910678" w:rsidP="00CF2704">
            <w:pPr>
              <w:rPr>
                <w:bCs/>
                <w:sz w:val="22"/>
              </w:rPr>
            </w:pPr>
          </w:p>
          <w:p w:rsidR="00910678" w:rsidRDefault="00910678" w:rsidP="00CF2704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Экзамен по модулю</w:t>
            </w:r>
          </w:p>
          <w:p w:rsidR="00910678" w:rsidRDefault="00910678" w:rsidP="00CF2704">
            <w:pPr>
              <w:rPr>
                <w:bCs/>
                <w:sz w:val="22"/>
              </w:rPr>
            </w:pPr>
          </w:p>
          <w:p w:rsidR="00910678" w:rsidRDefault="00910678" w:rsidP="00CF2704">
            <w:pPr>
              <w:rPr>
                <w:bCs/>
                <w:i/>
                <w:sz w:val="22"/>
              </w:rPr>
            </w:pPr>
          </w:p>
        </w:tc>
      </w:tr>
      <w:tr w:rsidR="00910678" w:rsidTr="00CF2704">
        <w:trPr>
          <w:trHeight w:val="55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0678" w:rsidRDefault="00910678" w:rsidP="00CF2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  <w:sz w:val="25"/>
                <w:szCs w:val="25"/>
              </w:rPr>
            </w:pPr>
            <w:r>
              <w:rPr>
                <w:sz w:val="22"/>
                <w:szCs w:val="22"/>
              </w:rPr>
              <w:t>Проводить технический осмотр и ремонт оборудования заправочных станций.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изложение правил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безопасности при эксплуатации резервуаров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и контрольно-измерительных приборов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>- изложение 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равил безопасности при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lastRenderedPageBreak/>
              <w:t xml:space="preserve">проверке на точность и наладки узлов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 xml:space="preserve"> управления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2"/>
                <w:szCs w:val="22"/>
              </w:rPr>
              <w:t xml:space="preserve"> отпуском нефтепродуктов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демонстрация навыков проведения технического осмотра оборудования заправочных станций, с соблюдением правил техники безопасности;</w:t>
            </w:r>
          </w:p>
          <w:p w:rsidR="00910678" w:rsidRDefault="00910678" w:rsidP="00CF2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- демонстрация навыков проведения ремонта оборудования заправочных станций, с соблюдением правил техники безопасности.</w:t>
            </w:r>
          </w:p>
        </w:tc>
        <w:tc>
          <w:tcPr>
            <w:tcW w:w="23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78" w:rsidRDefault="00910678" w:rsidP="00CF2704">
            <w:pPr>
              <w:rPr>
                <w:bCs/>
                <w:i/>
                <w:sz w:val="22"/>
              </w:rPr>
            </w:pPr>
          </w:p>
        </w:tc>
      </w:tr>
      <w:tr w:rsidR="00910678" w:rsidTr="00CF2704">
        <w:trPr>
          <w:trHeight w:val="28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0678" w:rsidRDefault="00910678" w:rsidP="00CF2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  <w:sz w:val="25"/>
                <w:szCs w:val="25"/>
              </w:rPr>
            </w:pPr>
            <w:r>
              <w:rPr>
                <w:sz w:val="22"/>
                <w:szCs w:val="22"/>
              </w:rPr>
              <w:lastRenderedPageBreak/>
              <w:t>Вести и оформлять учетно-отчетную и планирующую документацию.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8" w:rsidRDefault="00910678" w:rsidP="00CF270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оформление заявок на доставку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топливо-смазочных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материалов;</w:t>
            </w:r>
          </w:p>
          <w:p w:rsidR="00910678" w:rsidRDefault="00910678" w:rsidP="00CF2704">
            <w:pPr>
              <w:pStyle w:val="ConsPlusNonformat"/>
              <w:widowControl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прием и учет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топливо-смазочных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материалов;</w:t>
            </w:r>
          </w:p>
          <w:p w:rsidR="00910678" w:rsidRDefault="00910678" w:rsidP="00CF270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оформление документации учета расхода эксплуатационных материалов и другой учетно-отчетной и планирующей документации;</w:t>
            </w:r>
          </w:p>
          <w:p w:rsidR="00910678" w:rsidRDefault="00910678" w:rsidP="00CF270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оформление заявок на проведение ремонта оборудования.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0678" w:rsidRDefault="00910678" w:rsidP="00CF2704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Выполнение и анализ проверочных практических заданий.</w:t>
            </w:r>
          </w:p>
          <w:p w:rsidR="00910678" w:rsidRDefault="00910678" w:rsidP="00CF2704">
            <w:pPr>
              <w:rPr>
                <w:bCs/>
                <w:sz w:val="22"/>
              </w:rPr>
            </w:pPr>
          </w:p>
        </w:tc>
      </w:tr>
    </w:tbl>
    <w:p w:rsidR="00910678" w:rsidRDefault="00910678" w:rsidP="009106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152D15AC"/>
    <w:multiLevelType w:val="singleLevel"/>
    <w:tmpl w:val="B4FCC3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0263A"/>
    <w:multiLevelType w:val="hybridMultilevel"/>
    <w:tmpl w:val="7B0E5854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21D3D"/>
    <w:multiLevelType w:val="hybridMultilevel"/>
    <w:tmpl w:val="C0786458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55142"/>
    <w:multiLevelType w:val="hybridMultilevel"/>
    <w:tmpl w:val="1E2CF610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97B5C"/>
    <w:multiLevelType w:val="multilevel"/>
    <w:tmpl w:val="B2EEE1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910678"/>
    <w:rsid w:val="00293752"/>
    <w:rsid w:val="0029483D"/>
    <w:rsid w:val="002B7D85"/>
    <w:rsid w:val="003760C2"/>
    <w:rsid w:val="003B230E"/>
    <w:rsid w:val="0045672D"/>
    <w:rsid w:val="00616BD0"/>
    <w:rsid w:val="00910678"/>
    <w:rsid w:val="00912357"/>
    <w:rsid w:val="00B4327D"/>
    <w:rsid w:val="00C23EE0"/>
    <w:rsid w:val="00D2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7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78"/>
    <w:pPr>
      <w:keepNext/>
      <w:autoSpaceDE w:val="0"/>
      <w:autoSpaceDN w:val="0"/>
      <w:ind w:left="459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678"/>
    <w:rPr>
      <w:rFonts w:eastAsia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910678"/>
    <w:rPr>
      <w:i/>
      <w:iCs/>
    </w:rPr>
  </w:style>
  <w:style w:type="character" w:customStyle="1" w:styleId="a4">
    <w:name w:val="Основной текст Знак"/>
    <w:basedOn w:val="a0"/>
    <w:link w:val="a3"/>
    <w:rsid w:val="00910678"/>
    <w:rPr>
      <w:rFonts w:eastAsia="Times New Roman" w:cs="Times New Roman"/>
      <w:i/>
      <w:iCs/>
      <w:szCs w:val="24"/>
      <w:lang w:eastAsia="ru-RU"/>
    </w:rPr>
  </w:style>
  <w:style w:type="paragraph" w:customStyle="1" w:styleId="ConsPlusNonformat">
    <w:name w:val="ConsPlusNonformat"/>
    <w:rsid w:val="00910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910678"/>
    <w:pPr>
      <w:ind w:left="566" w:hanging="283"/>
    </w:pPr>
  </w:style>
  <w:style w:type="paragraph" w:styleId="a5">
    <w:name w:val="Normal (Web)"/>
    <w:basedOn w:val="a"/>
    <w:rsid w:val="00910678"/>
    <w:pPr>
      <w:spacing w:before="100" w:beforeAutospacing="1" w:after="119"/>
    </w:pPr>
  </w:style>
  <w:style w:type="paragraph" w:styleId="a6">
    <w:name w:val="Balloon Text"/>
    <w:basedOn w:val="a"/>
    <w:link w:val="a7"/>
    <w:uiPriority w:val="99"/>
    <w:semiHidden/>
    <w:unhideWhenUsed/>
    <w:rsid w:val="00910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1634</Words>
  <Characters>9319</Characters>
  <Application>Microsoft Office Word</Application>
  <DocSecurity>0</DocSecurity>
  <Lines>77</Lines>
  <Paragraphs>21</Paragraphs>
  <ScaleCrop>false</ScaleCrop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2018-09-26T08:09:00Z</dcterms:created>
  <dcterms:modified xsi:type="dcterms:W3CDTF">2022-06-29T11:32:00Z</dcterms:modified>
</cp:coreProperties>
</file>