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F9" w:rsidRDefault="00DA59F9" w:rsidP="00DA59F9">
      <w:pPr>
        <w:pStyle w:val="ConsPlusNormal"/>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940425" cy="4263390"/>
            <wp:effectExtent l="0" t="838200" r="0" b="822960"/>
            <wp:docPr id="1" name="Рисунок 0" descr="Безымянный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 - 1.jpg"/>
                    <pic:cNvPicPr/>
                  </pic:nvPicPr>
                  <pic:blipFill>
                    <a:blip r:embed="rId5" cstate="print"/>
                    <a:stretch>
                      <a:fillRect/>
                    </a:stretch>
                  </pic:blipFill>
                  <pic:spPr>
                    <a:xfrm rot="5400000">
                      <a:off x="0" y="0"/>
                      <a:ext cx="5940425" cy="4263390"/>
                    </a:xfrm>
                    <a:prstGeom prst="rect">
                      <a:avLst/>
                    </a:prstGeom>
                  </pic:spPr>
                </pic:pic>
              </a:graphicData>
            </a:graphic>
          </wp:inline>
        </w:drawing>
      </w:r>
    </w:p>
    <w:p w:rsidR="00DA59F9" w:rsidRDefault="00DA59F9">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DA59F9" w:rsidRDefault="00DA59F9" w:rsidP="00DA59F9">
      <w:pPr>
        <w:pStyle w:val="ConsPlusNormal"/>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ПОРЯДОК</w:t>
      </w:r>
    </w:p>
    <w:p w:rsidR="00DA59F9" w:rsidRDefault="00DA59F9" w:rsidP="00DA59F9">
      <w:pPr>
        <w:pStyle w:val="ConsPlusNormal"/>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ПРИЕМА ГРАЖДАН В ГПОУ ЯО МЫШКИНСКИЙ ПОЛИТЕХНИЧЕСКИЙ КОЛЛЕДЖ НА ОБУЧЕНИЕ 2016-2017 УЧЕБНЫЙ ГОД</w:t>
      </w:r>
    </w:p>
    <w:p w:rsidR="00DA59F9" w:rsidRDefault="00DA59F9" w:rsidP="00DA59F9">
      <w:pPr>
        <w:pStyle w:val="ConsPlusNormal"/>
        <w:jc w:val="center"/>
        <w:outlineLvl w:val="1"/>
        <w:rPr>
          <w:rFonts w:ascii="Times New Roman" w:hAnsi="Times New Roman" w:cs="Times New Roman"/>
          <w:b/>
          <w:sz w:val="24"/>
          <w:szCs w:val="24"/>
        </w:rPr>
      </w:pPr>
      <w:bookmarkStart w:id="0" w:name="Par47"/>
      <w:bookmarkEnd w:id="0"/>
      <w:r>
        <w:rPr>
          <w:rFonts w:ascii="Times New Roman" w:hAnsi="Times New Roman" w:cs="Times New Roman"/>
          <w:b/>
          <w:sz w:val="24"/>
          <w:szCs w:val="24"/>
        </w:rPr>
        <w:t>I. Общие положения</w:t>
      </w:r>
    </w:p>
    <w:p w:rsidR="00DA59F9" w:rsidRDefault="00DA59F9" w:rsidP="00DA59F9">
      <w:pPr>
        <w:pStyle w:val="ConsPlusNormal"/>
        <w:jc w:val="center"/>
        <w:rPr>
          <w:rFonts w:ascii="Times New Roman" w:hAnsi="Times New Roman" w:cs="Times New Roman"/>
          <w:sz w:val="24"/>
          <w:szCs w:val="24"/>
        </w:rPr>
      </w:pP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Настоящий Порядок приема граждан на обучение по образовательным программам среднего профессионального образования на 2016-2017 учебный год (далее - Порядок) регламентирует прием граждан Российской Федерации, в соответствии с приказом Министерства образования и науки РФ (с изменениями на 11.12.2015 год),в соответствии с ФЗ № 273 об Образовании в РФ, для обучения по образовательным программам среднего профессионального образования (далее - СПО) по специальностям СПО (далее - образовательные программы) за счет средств соответствующего бюджета, по договорам с оплатой стоимости обучения с юридическими и (или) физическими лицами (далее - договор с оплатой стоимости обучения), а также определяет особенности проведения вступительных испытаний для граждан с ограниченными возможностями здоровья в ГПОУ ЯО Мышкинский политехнический колледж.</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 иностранных граждан в ГПОУ ЯО Мышкинский политехнический колледж для обучения по образовательным программам осуществляется в соответствии с настоящим Порядком и международными договорами Российской Федерации за счет средств соответствующего бюджета, а также по договорам с оплатой стоимости обучения.</w:t>
      </w:r>
    </w:p>
    <w:p w:rsidR="00DA59F9" w:rsidRDefault="00DA59F9" w:rsidP="00DA59F9">
      <w:pPr>
        <w:pStyle w:val="ConsPlusNormal"/>
        <w:ind w:firstLine="540"/>
        <w:jc w:val="both"/>
        <w:rPr>
          <w:rFonts w:ascii="Times New Roman" w:hAnsi="Times New Roman" w:cs="Times New Roman"/>
          <w:sz w:val="24"/>
          <w:szCs w:val="24"/>
        </w:rPr>
      </w:pP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Прием в ГПОУ ЯО Мышкинский политехнический колледж</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 для обучения по образовательным программам осуществляется по заявлениям лиц, имеющих основное общее или среднее (полное) общее образование.</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Образовательная организация вправе осуществлять в соответствии с законодательством Российской Федерации в области образования прием сверх установленных контрольных цифр приема для обучения на основе договоров с физическими и (или) юридическими лицами с оплатой ими стоимости обучения </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4.Приём на обучение по образовательным программам за счёт бюджетных ассигнований федерального бюджета, бюджетов субъектов Российской Федерации и местных бюджетов является общедоступным.</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ГПОУ ЯО Мышкинский политехнический колледж</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осуществляет передачу,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6.Условиями приёма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A59F9" w:rsidRDefault="00DA59F9" w:rsidP="00DA59F9">
      <w:pPr>
        <w:pStyle w:val="ConsPlusNormal"/>
        <w:ind w:firstLine="540"/>
        <w:jc w:val="both"/>
        <w:rPr>
          <w:rFonts w:ascii="Times New Roman" w:hAnsi="Times New Roman" w:cs="Times New Roman"/>
          <w:sz w:val="24"/>
          <w:szCs w:val="24"/>
        </w:rPr>
      </w:pPr>
    </w:p>
    <w:p w:rsidR="00DA59F9" w:rsidRDefault="00DA59F9" w:rsidP="00DA59F9">
      <w:pPr>
        <w:pStyle w:val="ConsPlusNormal"/>
        <w:jc w:val="center"/>
        <w:outlineLvl w:val="1"/>
        <w:rPr>
          <w:rFonts w:ascii="Times New Roman" w:hAnsi="Times New Roman" w:cs="Times New Roman"/>
          <w:b/>
          <w:sz w:val="24"/>
          <w:szCs w:val="24"/>
        </w:rPr>
      </w:pPr>
      <w:bookmarkStart w:id="1" w:name="Par78"/>
      <w:bookmarkEnd w:id="1"/>
      <w:r>
        <w:rPr>
          <w:rFonts w:ascii="Times New Roman" w:hAnsi="Times New Roman" w:cs="Times New Roman"/>
          <w:b/>
          <w:sz w:val="24"/>
          <w:szCs w:val="24"/>
        </w:rPr>
        <w:t xml:space="preserve">II. Организация приема граждан </w:t>
      </w:r>
    </w:p>
    <w:p w:rsidR="00DA59F9" w:rsidRDefault="00DA59F9" w:rsidP="00DA59F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в ГПОУ ЯО Мышкинский политехнический колледж</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 Организация приема граждан для обучения по освоению образовательных программ осуществляется приемной комиссией ГПОУ ЯО Мышкинского политехнического колледжа</w:t>
      </w:r>
    </w:p>
    <w:p w:rsidR="00DA59F9" w:rsidRDefault="00DA59F9" w:rsidP="00DA59F9">
      <w:pPr>
        <w:pStyle w:val="ConsPlusNormal"/>
        <w:jc w:val="both"/>
        <w:rPr>
          <w:rFonts w:ascii="Times New Roman" w:hAnsi="Times New Roman" w:cs="Times New Roman"/>
          <w:sz w:val="24"/>
          <w:szCs w:val="24"/>
        </w:rPr>
      </w:pPr>
      <w:r>
        <w:rPr>
          <w:rFonts w:ascii="Times New Roman" w:hAnsi="Times New Roman" w:cs="Times New Roman"/>
          <w:sz w:val="24"/>
          <w:szCs w:val="24"/>
        </w:rPr>
        <w:t>(далее - приемная комиссия).</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Председателем приемной комиссии является руководитель образовательной </w:t>
      </w:r>
      <w:r>
        <w:rPr>
          <w:rFonts w:ascii="Times New Roman" w:hAnsi="Times New Roman" w:cs="Times New Roman"/>
          <w:sz w:val="24"/>
          <w:szCs w:val="24"/>
        </w:rPr>
        <w:lastRenderedPageBreak/>
        <w:t>организации.</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DA59F9" w:rsidRDefault="00DA59F9" w:rsidP="00DA59F9">
      <w:pPr>
        <w:pStyle w:val="ConsPlusNormal"/>
        <w:ind w:firstLine="540"/>
        <w:jc w:val="both"/>
        <w:rPr>
          <w:rFonts w:ascii="Times New Roman" w:hAnsi="Times New Roman" w:cs="Times New Roman"/>
          <w:sz w:val="24"/>
          <w:szCs w:val="24"/>
        </w:rPr>
      </w:pPr>
    </w:p>
    <w:p w:rsidR="00DA59F9" w:rsidRDefault="00DA59F9" w:rsidP="00DA59F9">
      <w:pPr>
        <w:pStyle w:val="ConsPlusNormal"/>
        <w:jc w:val="center"/>
        <w:outlineLvl w:val="1"/>
        <w:rPr>
          <w:rFonts w:ascii="Times New Roman" w:hAnsi="Times New Roman" w:cs="Times New Roman"/>
          <w:b/>
          <w:sz w:val="24"/>
          <w:szCs w:val="24"/>
        </w:rPr>
      </w:pPr>
      <w:bookmarkStart w:id="2" w:name="Par90"/>
      <w:bookmarkEnd w:id="2"/>
      <w:r>
        <w:rPr>
          <w:rFonts w:ascii="Times New Roman" w:hAnsi="Times New Roman" w:cs="Times New Roman"/>
          <w:b/>
          <w:sz w:val="24"/>
          <w:szCs w:val="24"/>
        </w:rPr>
        <w:t>III. Организация информирования поступающих</w:t>
      </w:r>
    </w:p>
    <w:p w:rsidR="00DA59F9" w:rsidRDefault="00DA59F9" w:rsidP="00DA59F9">
      <w:pPr>
        <w:pStyle w:val="ConsPlusNormal"/>
        <w:ind w:firstLine="540"/>
        <w:jc w:val="both"/>
        <w:rPr>
          <w:rFonts w:ascii="Times New Roman" w:hAnsi="Times New Roman" w:cs="Times New Roman"/>
          <w:sz w:val="24"/>
          <w:szCs w:val="24"/>
        </w:rPr>
      </w:pP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ГПОУ ЯО Мышкинский политехнический колледж</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объявляет прием граждан для обучения по образовательным программам , имея в наличии лицензию на право осуществления образовательной деятельности лицензии  по этим образовательным программам.</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С целью ознакомления поступающего и его родителей (законных представителей) с уставом ГПОУ ЯО МПК, лицензией на право ведения образовательной деятельности, свидетельством о государственной аккредитации ГПОУ ЯО Мышкинского политехнического колледжа по каждой из специальностей, дающим право на выдачу документа государственного образца о среднем профессиональном образовании, образовательными программами, реализуемыми образовательными организациями, и другими документами, регламентирующими организацию образовательного процесса и работу приемной комиссии, ГПОУ ЯО Мышкинского политехнического колледжа</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обязаны разместить указанные документы на своем официальном сайте.</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14.1.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DA59F9" w:rsidRDefault="00DA59F9" w:rsidP="00DA59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15. Приемная комиссия на официальном сайте ГПОУ ЯО МПК  и информационном стенде приемной комиссии до начала приема документов размещает следующую информацию:</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 Не позднее 1 марта:</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правила приема в ГПОУ ЯО МПК</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приема в ГПОУ ЯО МПК для обучения по договорам с оплатой стоимости обучения;</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специальностей, по которым ГПОУ ЯО МПК объявляет прием в соответствии с лицензией на осуществление образовательной деятельности (с выделением форм получения образования (очная, </w:t>
      </w:r>
      <w:proofErr w:type="spellStart"/>
      <w:r>
        <w:rPr>
          <w:rFonts w:ascii="Times New Roman" w:hAnsi="Times New Roman" w:cs="Times New Roman"/>
          <w:sz w:val="24"/>
          <w:szCs w:val="24"/>
        </w:rPr>
        <w:t>очно-заочная</w:t>
      </w:r>
      <w:proofErr w:type="spellEnd"/>
      <w:r>
        <w:rPr>
          <w:rFonts w:ascii="Times New Roman" w:hAnsi="Times New Roman" w:cs="Times New Roman"/>
          <w:sz w:val="24"/>
          <w:szCs w:val="24"/>
        </w:rPr>
        <w:t xml:space="preserve"> (вечерняя), заочная, экстернат);</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требования к уровню образования, которое необходимо для поступления (основное общее или среднее (полное) общее образование);</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вступительных испытаний;</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информацию о формах проведения вступительных испытаний;</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информацию о возможности приема заявлений и необходимых документов, предусмотренных настоящим Порядком, в электронно-цифровой форме;</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15.2. Не позднее 1 июня:</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общее количество мест для приема по каждой специальности, в том числе по различным формам получения образования;</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количество бюджетных мест для приема по каждой специальности, в том числе по различным формам получения образования;</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количество мест по каждой специальности по договорам с оплатой стоимости обучения;</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информацию о наличии общежития и количестве мест в общежитиях, выделяемых для иногородних поступающих;</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образец договора для поступающих на места по договорам с оплатой стоимости обучения.</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В период приема документов приемная комиссия ежедневно размещает на официальном сайте ГПОУ ЯО МПК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w:t>
      </w:r>
      <w:proofErr w:type="spellStart"/>
      <w:r>
        <w:rPr>
          <w:rFonts w:ascii="Times New Roman" w:hAnsi="Times New Roman" w:cs="Times New Roman"/>
          <w:sz w:val="24"/>
          <w:szCs w:val="24"/>
        </w:rPr>
        <w:t>очно-заочная</w:t>
      </w:r>
      <w:proofErr w:type="spellEnd"/>
      <w:r>
        <w:rPr>
          <w:rFonts w:ascii="Times New Roman" w:hAnsi="Times New Roman" w:cs="Times New Roman"/>
          <w:sz w:val="24"/>
          <w:szCs w:val="24"/>
        </w:rPr>
        <w:t xml:space="preserve"> (вечерняя), заочная, экстернат).</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Приемная комиссия ГПОУ ЯО Мышкинского политехнического колледжа обеспечивает функционирование специальных телефонных линий и раздела сайта ГПОУ ЯО МПК для ответов на обращения, связанные с приемом граждан в ГПОУ ЯО МПК.</w:t>
      </w:r>
    </w:p>
    <w:p w:rsidR="00DA59F9" w:rsidRDefault="00DA59F9" w:rsidP="00DA59F9">
      <w:pPr>
        <w:pStyle w:val="ConsPlusNormal"/>
        <w:ind w:firstLine="540"/>
        <w:jc w:val="both"/>
        <w:rPr>
          <w:rFonts w:ascii="Times New Roman" w:hAnsi="Times New Roman" w:cs="Times New Roman"/>
          <w:sz w:val="24"/>
          <w:szCs w:val="24"/>
        </w:rPr>
      </w:pPr>
    </w:p>
    <w:p w:rsidR="00DA59F9" w:rsidRDefault="00DA59F9" w:rsidP="00DA59F9">
      <w:pPr>
        <w:pStyle w:val="ConsPlusNormal"/>
        <w:jc w:val="center"/>
        <w:outlineLvl w:val="1"/>
        <w:rPr>
          <w:rFonts w:ascii="Times New Roman" w:hAnsi="Times New Roman" w:cs="Times New Roman"/>
          <w:b/>
          <w:sz w:val="24"/>
          <w:szCs w:val="24"/>
        </w:rPr>
      </w:pPr>
      <w:bookmarkStart w:id="3" w:name="Par115"/>
      <w:bookmarkEnd w:id="3"/>
      <w:r>
        <w:rPr>
          <w:rFonts w:ascii="Times New Roman" w:hAnsi="Times New Roman" w:cs="Times New Roman"/>
          <w:b/>
          <w:sz w:val="24"/>
          <w:szCs w:val="24"/>
        </w:rPr>
        <w:t>IV. Прием документов от поступающих</w:t>
      </w:r>
    </w:p>
    <w:p w:rsidR="00DA59F9" w:rsidRDefault="00DA59F9" w:rsidP="00DA59F9">
      <w:pPr>
        <w:pStyle w:val="ConsPlusNormal"/>
        <w:ind w:firstLine="540"/>
        <w:jc w:val="both"/>
        <w:rPr>
          <w:rFonts w:ascii="Times New Roman" w:hAnsi="Times New Roman" w:cs="Times New Roman"/>
          <w:sz w:val="24"/>
          <w:szCs w:val="24"/>
        </w:rPr>
      </w:pPr>
    </w:p>
    <w:p w:rsidR="00DA59F9" w:rsidRDefault="00DA59F9" w:rsidP="00DA59F9">
      <w:pPr>
        <w:pStyle w:val="ConsPlusNormal"/>
        <w:ind w:firstLine="540"/>
        <w:jc w:val="both"/>
        <w:rPr>
          <w:rFonts w:ascii="Times New Roman" w:hAnsi="Times New Roman" w:cs="Times New Roman"/>
          <w:sz w:val="24"/>
          <w:szCs w:val="24"/>
        </w:rPr>
      </w:pPr>
      <w:bookmarkStart w:id="4" w:name="Par117"/>
      <w:bookmarkEnd w:id="4"/>
      <w:r>
        <w:rPr>
          <w:rFonts w:ascii="Times New Roman" w:hAnsi="Times New Roman" w:cs="Times New Roman"/>
          <w:sz w:val="24"/>
          <w:szCs w:val="24"/>
        </w:rPr>
        <w:t>17. Прием в  ГПОУ ЯО Мышкинский политехнический колледж по образовательным программам проводится по личному заявлению граждан.</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 документов на первый курс начинается с 20 июня.</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 заявлений в ГПОУ ЯО Мышкинский политехнический колледж  на очную форму получения образования осуществляется до 15 августа, на заочную форму обучения до 15 </w:t>
      </w:r>
      <w:proofErr w:type="spellStart"/>
      <w:r>
        <w:rPr>
          <w:rFonts w:ascii="Times New Roman" w:hAnsi="Times New Roman" w:cs="Times New Roman"/>
          <w:sz w:val="24"/>
          <w:szCs w:val="24"/>
        </w:rPr>
        <w:t>августа,а</w:t>
      </w:r>
      <w:proofErr w:type="spellEnd"/>
      <w:r>
        <w:rPr>
          <w:rFonts w:ascii="Times New Roman" w:hAnsi="Times New Roman" w:cs="Times New Roman"/>
          <w:sz w:val="24"/>
          <w:szCs w:val="24"/>
        </w:rPr>
        <w:t xml:space="preserve"> при наличии свободных мест в ГПОУ ЯО МПК прием документов продлевается до 25 ноября текущего года.</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Сроки приема заявлений в ГПОУ ЯО МПК на иные формы получения образования (очная, заочная) устанавливаются правилами приема.</w:t>
      </w:r>
    </w:p>
    <w:p w:rsidR="00DA59F9" w:rsidRDefault="00DA59F9" w:rsidP="00DA59F9">
      <w:pPr>
        <w:pStyle w:val="ConsPlusNormal"/>
        <w:ind w:firstLine="540"/>
        <w:jc w:val="both"/>
        <w:rPr>
          <w:rFonts w:ascii="Times New Roman" w:hAnsi="Times New Roman" w:cs="Times New Roman"/>
          <w:sz w:val="24"/>
          <w:szCs w:val="24"/>
        </w:rPr>
      </w:pPr>
      <w:bookmarkStart w:id="5" w:name="Par122"/>
      <w:bookmarkEnd w:id="5"/>
      <w:r>
        <w:rPr>
          <w:rFonts w:ascii="Times New Roman" w:hAnsi="Times New Roman" w:cs="Times New Roman"/>
          <w:sz w:val="24"/>
          <w:szCs w:val="24"/>
        </w:rPr>
        <w:t>18. При подаче заявления (на русском языке) о приеме в ГПОУ ЯО Мышкинский политехнический колледж поступающий предъявляет следующие документы:</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18.1. Граждане:</w:t>
      </w:r>
    </w:p>
    <w:p w:rsidR="00DA59F9" w:rsidRDefault="00DA59F9" w:rsidP="00DA59F9">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оригинал или ксерокопию документов, удостоверяющих его личность, гражданство;</w:t>
      </w:r>
    </w:p>
    <w:p w:rsidR="00DA59F9" w:rsidRDefault="00DA59F9" w:rsidP="00DA59F9">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оригинал или ксерокопию документа государственного образца об образовании;</w:t>
      </w:r>
    </w:p>
    <w:p w:rsidR="00DA59F9" w:rsidRDefault="00DA59F9" w:rsidP="00DA59F9">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4 фотографии.</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18.2. Иностранные граждане, лица без гражданства, в том числе соотечественники, проживающие за рубежом:</w:t>
      </w:r>
    </w:p>
    <w:p w:rsidR="00DA59F9" w:rsidRDefault="00DA59F9" w:rsidP="00DA59F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w:t>
      </w:r>
    </w:p>
    <w:p w:rsidR="00DA59F9" w:rsidRDefault="00DA59F9" w:rsidP="00DA59F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оригинал документа государственного образца об образовании (или его </w:t>
      </w:r>
      <w:r>
        <w:rPr>
          <w:rFonts w:ascii="Times New Roman" w:hAnsi="Times New Roman" w:cs="Times New Roman"/>
          <w:sz w:val="24"/>
          <w:szCs w:val="24"/>
        </w:rPr>
        <w:lastRenderedPageBreak/>
        <w:t>заверенную в установленном порядке копию) либо оригинал документа иностранного государства об уровне образования и (или) квалификации, признаваемый в Российской Федерации на уровне документа государственного образца об образовании (или его заверенную в установленном порядке копию), а также в случае, предусмотренном законодательством Российской Федерации, копию свидетельства о признании данного документа;</w:t>
      </w:r>
    </w:p>
    <w:p w:rsidR="00DA59F9" w:rsidRDefault="00DA59F9" w:rsidP="00DA59F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заверенный в установленном порядке перевод на русский язык документа иностранного государства об уровне образования и (или) квалификации и приложения к нему (если последнее предусмотрено законодательством государства, в котором выдан такой документ об образовании);</w:t>
      </w:r>
    </w:p>
    <w:p w:rsidR="00DA59F9" w:rsidRDefault="00DA59F9" w:rsidP="00DA59F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 </w:t>
      </w:r>
    </w:p>
    <w:p w:rsidR="00DA59F9" w:rsidRDefault="00DA59F9" w:rsidP="00DA59F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4 фотографии.</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Все переводы на русский язык должны быть выполнены на имя и фамилию, указанные в документе, удостоверяющем личность иностранного гражданина в Российской Федерации.</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В заявлении поступающим указываются следующие обязательные сведения:</w:t>
      </w:r>
    </w:p>
    <w:p w:rsidR="00DA59F9" w:rsidRDefault="00DA59F9" w:rsidP="00DA59F9">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фамилия, имя и отчество (последнее - при наличии);</w:t>
      </w:r>
    </w:p>
    <w:p w:rsidR="00DA59F9" w:rsidRDefault="00DA59F9" w:rsidP="00DA59F9">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дата рождения;</w:t>
      </w:r>
    </w:p>
    <w:p w:rsidR="00DA59F9" w:rsidRDefault="00DA59F9" w:rsidP="00DA59F9">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его личность, когда и кем выдан;</w:t>
      </w:r>
    </w:p>
    <w:p w:rsidR="00DA59F9" w:rsidRDefault="00DA59F9" w:rsidP="00DA59F9">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сведения о предыдущем уровне образования и документе об образовании, его подтверждающем;</w:t>
      </w:r>
    </w:p>
    <w:p w:rsidR="00DA59F9" w:rsidRDefault="00DA59F9" w:rsidP="00DA59F9">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специальность, для обучения по которой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с оплатой стоимости обучения);</w:t>
      </w:r>
    </w:p>
    <w:p w:rsidR="00DA59F9" w:rsidRDefault="00DA59F9" w:rsidP="00DA59F9">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нуждаемость в предоставлении общежития.</w:t>
      </w:r>
    </w:p>
    <w:p w:rsidR="00DA59F9" w:rsidRDefault="00DA59F9" w:rsidP="00DA59F9">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и приложений к ним или отсутствия копии указанного свидетельства. Факт ознакомления заверяется личной подписью поступающего.</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Подписью поступающего заверяется также следующее:</w:t>
      </w:r>
    </w:p>
    <w:p w:rsidR="00DA59F9" w:rsidRDefault="00DA59F9" w:rsidP="00DA59F9">
      <w:pPr>
        <w:pStyle w:val="ConsPlusNormal"/>
        <w:numPr>
          <w:ilvl w:val="0"/>
          <w:numId w:val="4"/>
        </w:numPr>
        <w:jc w:val="both"/>
        <w:rPr>
          <w:rFonts w:ascii="Times New Roman" w:hAnsi="Times New Roman" w:cs="Times New Roman"/>
          <w:sz w:val="24"/>
          <w:szCs w:val="24"/>
        </w:rPr>
      </w:pPr>
      <w:r>
        <w:rPr>
          <w:rFonts w:ascii="Times New Roman" w:hAnsi="Times New Roman" w:cs="Times New Roman"/>
          <w:sz w:val="24"/>
          <w:szCs w:val="24"/>
        </w:rPr>
        <w:t>получение среднего профессионального образования впервые;</w:t>
      </w:r>
    </w:p>
    <w:p w:rsidR="00DA59F9" w:rsidRDefault="00DA59F9" w:rsidP="00DA59F9">
      <w:pPr>
        <w:pStyle w:val="ConsPlusNormal"/>
        <w:numPr>
          <w:ilvl w:val="0"/>
          <w:numId w:val="4"/>
        </w:numPr>
        <w:jc w:val="both"/>
        <w:rPr>
          <w:rFonts w:ascii="Times New Roman" w:hAnsi="Times New Roman" w:cs="Times New Roman"/>
          <w:sz w:val="24"/>
          <w:szCs w:val="24"/>
        </w:rPr>
      </w:pPr>
      <w:r>
        <w:rPr>
          <w:rFonts w:ascii="Times New Roman" w:hAnsi="Times New Roman" w:cs="Times New Roman"/>
          <w:sz w:val="24"/>
          <w:szCs w:val="24"/>
        </w:rPr>
        <w:t>ознакомление (в том числе через информационные системы общего пользования) с датой предоставления оригинала документа об образовании.</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20.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законом от 6 апреля 2011 г. N 63-ФЗ "Об электронной подписи" &lt;1&gt;, Федеральным законом от 27 июля 2006 г. N 149-ФЗ "Об информации, информационных технологиях и о защите информации" &lt;2&gt;, Федеральным </w:t>
      </w:r>
      <w:r>
        <w:rPr>
          <w:rFonts w:ascii="Times New Roman" w:hAnsi="Times New Roman" w:cs="Times New Roman"/>
          <w:sz w:val="24"/>
          <w:szCs w:val="24"/>
        </w:rPr>
        <w:lastRenderedPageBreak/>
        <w:t>законом от 7 июля 2003 г. N 126-ФЗ "О связи" &lt;3&gt;.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государственного образца об образовании, а также иных документов, предусмотренных настоящим Порядком.</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направленные по почте, принимаются при их поступлении в образовательную организацию не позднее сроков, установленных </w:t>
      </w:r>
      <w:hyperlink r:id="rId6" w:anchor="Par117" w:tooltip="Ссылка на текущий документ" w:history="1">
        <w:r>
          <w:rPr>
            <w:rStyle w:val="a3"/>
            <w:rFonts w:ascii="Times New Roman" w:hAnsi="Times New Roman" w:cs="Times New Roman"/>
            <w:color w:val="auto"/>
            <w:sz w:val="24"/>
            <w:szCs w:val="24"/>
            <w:u w:val="none"/>
          </w:rPr>
          <w:t>пунктом 21</w:t>
        </w:r>
      </w:hyperlink>
      <w:r>
        <w:rPr>
          <w:rFonts w:ascii="Times New Roman" w:hAnsi="Times New Roman" w:cs="Times New Roman"/>
          <w:sz w:val="24"/>
          <w:szCs w:val="24"/>
        </w:rPr>
        <w:t xml:space="preserve"> настоящего Порядка.</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личном представлении оригинала документов поступающим допускается заверение их ксерокопии образовательной организацией.</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Не допускается взимание платы с поступающих при подаче документов, указанных в </w:t>
      </w:r>
      <w:hyperlink r:id="rId7" w:anchor="Par122" w:tooltip="Ссылка на текущий документ" w:history="1">
        <w:r>
          <w:rPr>
            <w:rStyle w:val="a3"/>
            <w:rFonts w:ascii="Times New Roman" w:hAnsi="Times New Roman" w:cs="Times New Roman"/>
            <w:color w:val="auto"/>
            <w:sz w:val="24"/>
            <w:szCs w:val="24"/>
            <w:u w:val="none"/>
          </w:rPr>
          <w:t>пункте 18</w:t>
        </w:r>
      </w:hyperlink>
      <w:r>
        <w:rPr>
          <w:rFonts w:ascii="Times New Roman" w:hAnsi="Times New Roman" w:cs="Times New Roman"/>
          <w:sz w:val="24"/>
          <w:szCs w:val="24"/>
        </w:rPr>
        <w:t xml:space="preserve"> настоящего Порядка.</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На каждого поступающего заводится личное дело, в котором хранятся все сданные документы.</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Поступающему при личном представлении документов выдается расписка о приеме документов.</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По письменному заявлению поступающие имеют право забрать оригинал документа об образовании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bookmarkStart w:id="6" w:name="Par165"/>
      <w:bookmarkStart w:id="7" w:name="Par203"/>
      <w:bookmarkEnd w:id="6"/>
      <w:bookmarkEnd w:id="7"/>
    </w:p>
    <w:p w:rsidR="00DA59F9" w:rsidRDefault="00DA59F9" w:rsidP="00DA59F9">
      <w:pPr>
        <w:pStyle w:val="ConsPlusNormal"/>
        <w:ind w:firstLine="540"/>
        <w:jc w:val="both"/>
        <w:rPr>
          <w:rFonts w:ascii="Times New Roman" w:hAnsi="Times New Roman" w:cs="Times New Roman"/>
          <w:sz w:val="24"/>
          <w:szCs w:val="24"/>
        </w:rPr>
      </w:pPr>
    </w:p>
    <w:p w:rsidR="00DA59F9" w:rsidRDefault="00DA59F9" w:rsidP="00DA59F9">
      <w:pPr>
        <w:pStyle w:val="ConsPlusNormal"/>
        <w:jc w:val="center"/>
        <w:outlineLvl w:val="1"/>
        <w:rPr>
          <w:rFonts w:ascii="Times New Roman" w:hAnsi="Times New Roman" w:cs="Times New Roman"/>
          <w:b/>
          <w:sz w:val="24"/>
          <w:szCs w:val="24"/>
        </w:rPr>
      </w:pPr>
      <w:bookmarkStart w:id="8" w:name="Par227"/>
      <w:bookmarkEnd w:id="8"/>
      <w:r>
        <w:rPr>
          <w:rFonts w:ascii="Times New Roman" w:hAnsi="Times New Roman" w:cs="Times New Roman"/>
          <w:b/>
          <w:sz w:val="24"/>
          <w:szCs w:val="24"/>
          <w:lang w:val="en-US"/>
        </w:rPr>
        <w:t>V</w:t>
      </w:r>
      <w:r>
        <w:rPr>
          <w:rFonts w:ascii="Times New Roman" w:hAnsi="Times New Roman" w:cs="Times New Roman"/>
          <w:b/>
          <w:sz w:val="24"/>
          <w:szCs w:val="24"/>
        </w:rPr>
        <w:t>. Зачисление в образовательную организацию</w:t>
      </w:r>
    </w:p>
    <w:p w:rsidR="00DA59F9" w:rsidRDefault="00DA59F9" w:rsidP="00DA59F9">
      <w:pPr>
        <w:pStyle w:val="ConsPlusNormal"/>
        <w:ind w:firstLine="540"/>
        <w:jc w:val="both"/>
        <w:rPr>
          <w:rFonts w:ascii="Times New Roman" w:hAnsi="Times New Roman" w:cs="Times New Roman"/>
          <w:b/>
          <w:sz w:val="24"/>
          <w:szCs w:val="24"/>
        </w:rPr>
      </w:pP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Поступающий представляет оригинал документа государственного образца об образовании в срок до 15 августа.</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 По истечении сроков представления оригиналов документов об образовании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Pr>
          <w:rFonts w:ascii="Times New Roman" w:hAnsi="Times New Roman" w:cs="Times New Roman"/>
          <w:sz w:val="24"/>
          <w:szCs w:val="24"/>
        </w:rPr>
        <w:t>пофамильный</w:t>
      </w:r>
      <w:proofErr w:type="spellEnd"/>
      <w:r>
        <w:rPr>
          <w:rFonts w:ascii="Times New Roman" w:hAnsi="Times New Roman" w:cs="Times New Roman"/>
          <w:sz w:val="24"/>
          <w:szCs w:val="24"/>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(полного) общего образования, указанных в представленных поступающими документах государственного образца об образовании.</w:t>
      </w:r>
    </w:p>
    <w:p w:rsidR="005516F3" w:rsidRPr="00DA59F9" w:rsidRDefault="00DA59F9" w:rsidP="00DA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sectPr w:rsidR="005516F3" w:rsidRPr="00DA59F9" w:rsidSect="00586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6E23"/>
    <w:multiLevelType w:val="hybridMultilevel"/>
    <w:tmpl w:val="FD044B32"/>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72D5CB7"/>
    <w:multiLevelType w:val="hybridMultilevel"/>
    <w:tmpl w:val="76145650"/>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8550D00"/>
    <w:multiLevelType w:val="hybridMultilevel"/>
    <w:tmpl w:val="0394C02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C5A79BA"/>
    <w:multiLevelType w:val="hybridMultilevel"/>
    <w:tmpl w:val="DEB42A28"/>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characterSpacingControl w:val="doNotCompress"/>
  <w:compat/>
  <w:rsids>
    <w:rsidRoot w:val="00DA59F9"/>
    <w:rsid w:val="005516F3"/>
    <w:rsid w:val="00586AF0"/>
    <w:rsid w:val="00CD0973"/>
    <w:rsid w:val="00DA5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F9"/>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9F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DA59F9"/>
    <w:rPr>
      <w:color w:val="0000FF"/>
      <w:u w:val="single"/>
    </w:rPr>
  </w:style>
  <w:style w:type="paragraph" w:styleId="a4">
    <w:name w:val="Balloon Text"/>
    <w:basedOn w:val="a"/>
    <w:link w:val="a5"/>
    <w:uiPriority w:val="99"/>
    <w:semiHidden/>
    <w:unhideWhenUsed/>
    <w:rsid w:val="00DA59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59F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91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1055;&#1086;&#1083;&#1086;&#1078;&#1077;&#1085;&#1080;&#1103;%20&#1085;&#1072;%20&#1057;&#1040;&#1049;&#1058;\&#1087;&#1086;&#1088;&#1103;&#1076;&#1086;&#1082;%20&#1087;&#1088;&#1080;&#1077;&#1084;&#1072;%20&#1074;%20&#1052;&#1055;&#105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5;&#1086;&#1083;&#1086;&#1078;&#1077;&#1085;&#1080;&#1103;%20&#1085;&#1072;%20&#1057;&#1040;&#1049;&#1058;\&#1087;&#1086;&#1088;&#1103;&#1076;&#1086;&#1082;%20&#1087;&#1088;&#1080;&#1077;&#1084;&#1072;%20&#1074;%20&#1052;&#1055;&#1050;.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2244</Words>
  <Characters>12791</Characters>
  <Application>Microsoft Office Word</Application>
  <DocSecurity>0</DocSecurity>
  <Lines>106</Lines>
  <Paragraphs>30</Paragraphs>
  <ScaleCrop>false</ScaleCrop>
  <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2016-12-13T09:41:00Z</dcterms:created>
  <dcterms:modified xsi:type="dcterms:W3CDTF">2016-12-13T09:45:00Z</dcterms:modified>
</cp:coreProperties>
</file>