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27" w:rsidRPr="00F04515" w:rsidRDefault="008B7827" w:rsidP="00D25F2A">
      <w:pPr>
        <w:suppressAutoHyphens/>
        <w:adjustRightInd w:val="0"/>
        <w:spacing w:after="0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t>Государственное профессиональное</w:t>
      </w:r>
    </w:p>
    <w:p w:rsidR="008B7827" w:rsidRPr="00F04515" w:rsidRDefault="008B7827" w:rsidP="00D25F2A">
      <w:pPr>
        <w:suppressAutoHyphens/>
        <w:adjustRightInd w:val="0"/>
        <w:spacing w:after="0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t xml:space="preserve">образовательное учреждение Ярославской области </w:t>
      </w:r>
    </w:p>
    <w:p w:rsidR="008B7827" w:rsidRPr="00F04515" w:rsidRDefault="008B7827" w:rsidP="00D25F2A">
      <w:pPr>
        <w:suppressAutoHyphens/>
        <w:adjustRightInd w:val="0"/>
        <w:spacing w:after="0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t>Мышкинский политехнический колледж</w:t>
      </w:r>
    </w:p>
    <w:p w:rsidR="008B7827" w:rsidRPr="00F04515" w:rsidRDefault="008B7827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«Утверждаю»:</w:t>
      </w:r>
    </w:p>
    <w:p w:rsidR="008B7827" w:rsidRPr="00F04515" w:rsidRDefault="00D25F2A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7890510</wp:posOffset>
            </wp:positionH>
            <wp:positionV relativeFrom="paragraph">
              <wp:posOffset>17780</wp:posOffset>
            </wp:positionV>
            <wp:extent cx="1543050" cy="1609725"/>
            <wp:effectExtent l="19050" t="0" r="0" b="0"/>
            <wp:wrapNone/>
            <wp:docPr id="4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827" w:rsidRPr="00F04515">
        <w:rPr>
          <w:sz w:val="28"/>
          <w:szCs w:val="28"/>
        </w:rPr>
        <w:t>Директор ГПОУ ЯО</w:t>
      </w:r>
    </w:p>
    <w:p w:rsidR="008B7827" w:rsidRPr="00F04515" w:rsidRDefault="008B7827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Мышкинского</w:t>
      </w:r>
    </w:p>
    <w:p w:rsidR="008B7827" w:rsidRPr="00F04515" w:rsidRDefault="008B7827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 w:rsidRPr="00F04515">
        <w:rPr>
          <w:sz w:val="28"/>
          <w:szCs w:val="28"/>
        </w:rPr>
        <w:t>политехнического колледжа</w:t>
      </w:r>
    </w:p>
    <w:p w:rsidR="008B7827" w:rsidRPr="00F04515" w:rsidRDefault="00D25F2A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888" cy="352425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8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827" w:rsidRPr="00F04515">
        <w:rPr>
          <w:sz w:val="28"/>
          <w:szCs w:val="28"/>
        </w:rPr>
        <w:t>Т.А. Кошелева</w:t>
      </w:r>
    </w:p>
    <w:p w:rsidR="008B7827" w:rsidRPr="00F04515" w:rsidRDefault="00A95758" w:rsidP="00D25F2A">
      <w:pPr>
        <w:suppressAutoHyphens/>
        <w:adjustRightInd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«29» августа 2025</w:t>
      </w:r>
      <w:r w:rsidR="008B7827" w:rsidRPr="00F04515">
        <w:rPr>
          <w:sz w:val="28"/>
          <w:szCs w:val="28"/>
        </w:rPr>
        <w:t>г.</w:t>
      </w:r>
    </w:p>
    <w:p w:rsidR="008B7827" w:rsidRPr="008B7827" w:rsidRDefault="00A95758" w:rsidP="00D25F2A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Приказ № ______ от 2025</w:t>
      </w:r>
      <w:r w:rsidR="008B7827" w:rsidRPr="00F04515">
        <w:rPr>
          <w:sz w:val="28"/>
          <w:szCs w:val="28"/>
        </w:rPr>
        <w:t xml:space="preserve"> года</w:t>
      </w:r>
    </w:p>
    <w:p w:rsidR="008B7827" w:rsidRPr="008B7827" w:rsidRDefault="008B7827" w:rsidP="00D25F2A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УЧЕБНОЙ дисциплины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Охрана окружающей среды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091D77" w:rsidRPr="00F04515" w:rsidRDefault="00091D77" w:rsidP="00D2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8"/>
          <w:szCs w:val="28"/>
        </w:rPr>
      </w:pPr>
    </w:p>
    <w:p w:rsidR="008B7827" w:rsidRPr="008B7827" w:rsidRDefault="008B7827" w:rsidP="00D25F2A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D25F2A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091D7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г. </w:t>
      </w:r>
      <w:r w:rsidR="00A95758">
        <w:rPr>
          <w:rFonts w:eastAsia="Times New Roman"/>
          <w:color w:val="000000"/>
          <w:sz w:val="28"/>
          <w:szCs w:val="28"/>
          <w:lang w:eastAsia="ru-RU"/>
        </w:rPr>
        <w:t>Мышкин 2025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95758" w:rsidRDefault="00A95758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95758" w:rsidRDefault="00A95758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95758" w:rsidRDefault="00A95758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lastRenderedPageBreak/>
        <w:t>Рабочая программа учебной дисциплины разработана на основе адаптированной образовательной программе подготовки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для лиц с ограниченными возможностями здоровья по профессиям рабочих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13450 Маляр. 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Организация-разработчик: Государственное профессиональное образовательное учреждение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Ярославской области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Мышкинский политехнический колледж</w:t>
      </w:r>
    </w:p>
    <w:p w:rsidR="008B7827" w:rsidRPr="00A95758" w:rsidRDefault="008B7827" w:rsidP="008B7827">
      <w:pPr>
        <w:spacing w:after="12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Default="008B7827" w:rsidP="00091D7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091D77" w:rsidRPr="008B7827" w:rsidRDefault="00091D77" w:rsidP="00091D7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Default="008B7827" w:rsidP="008B7827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091D77" w:rsidRDefault="00091D77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25F2A" w:rsidRDefault="00D25F2A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95758" w:rsidRDefault="00A95758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95758" w:rsidRDefault="00A95758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95758" w:rsidRDefault="00A95758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95758" w:rsidRDefault="00A95758" w:rsidP="008B782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38"/>
        <w:gridCol w:w="1418"/>
      </w:tblGrid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ПАСПОРТ РАБОЧЕЙ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ПРОГРАММЫ УЧЕБНОЙ ДИСЦИПЛИНЫ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СТРУКТУРА И СОДЕРЖАНИЕ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УЧЕБНОЙ ДИСЦИПЛИНЫ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8B7827" w:rsidRPr="008B7827" w:rsidTr="008B7827">
        <w:trPr>
          <w:trHeight w:val="372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УСЛОВИЯ И РЕАЛИЗАЦИЯ РАБОЧЕЙ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ПРОГРАММЫ УЧЕБНОЙ ДИСЦИПЛИНЫ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8B7827" w:rsidRPr="008B7827" w:rsidTr="008B7827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КОНТРОЛЬ И ОЦЕНКА РЕЗУЛЬТАТОВ</w:t>
            </w:r>
            <w:r w:rsidRPr="008B782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ОСВОЕНИЕ УЧЕБНОЙ ДИСЦИПЛИНЫ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91D77" w:rsidRDefault="00091D77" w:rsidP="008B7827">
      <w:pPr>
        <w:spacing w:after="12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ПАСПОРТ</w:t>
      </w: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РАБОЧЕЙ ПРОГРАММЫ УЧЕБНОЙ ДИСЦИПЛИНЫ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ООП.06 Охрана окружающей среды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numPr>
          <w:ilvl w:val="1"/>
          <w:numId w:val="5"/>
        </w:num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Рабочая программа учебной дисциплины разработана на основе адаптированной образовательной программы подготовки для лиц с ограниченными возможностями здоровья по профессиям рабочих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13450 Маляр. </w:t>
      </w:r>
    </w:p>
    <w:p w:rsid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Рабочая программа учебной дисциплины может быть использована другими образовательными учреждениями, реализующими образовательную программу подготовки для лиц с ограниченными возможностями здоровья по профессиям рабочих.</w:t>
      </w:r>
    </w:p>
    <w:p w:rsidR="00091D77" w:rsidRPr="008B7827" w:rsidRDefault="00091D7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F04515">
        <w:rPr>
          <w:sz w:val="28"/>
          <w:szCs w:val="28"/>
        </w:rPr>
        <w:t>Рассмотрено на заседании ме</w:t>
      </w:r>
      <w:r>
        <w:rPr>
          <w:sz w:val="28"/>
          <w:szCs w:val="28"/>
        </w:rPr>
        <w:t>тодической комиссии: протокол №6 от 28 августа 2024</w:t>
      </w:r>
      <w:r w:rsidRPr="00F04515">
        <w:rPr>
          <w:sz w:val="28"/>
          <w:szCs w:val="28"/>
        </w:rPr>
        <w:t xml:space="preserve"> года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дисциплина общеобразовательного цикла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 </w:t>
      </w:r>
      <w:r w:rsidRPr="008B7827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определять степень загрязненности окружающей среды.</w:t>
      </w:r>
      <w:r w:rsidRPr="008B7827">
        <w:rPr>
          <w:rFonts w:eastAsia="Times New Roman"/>
          <w:sz w:val="28"/>
          <w:szCs w:val="28"/>
          <w:lang w:eastAsia="ru-RU"/>
        </w:rPr>
        <w:br/>
        <w:t>В результате освоения дисциплины студенты должны </w:t>
      </w:r>
      <w:r w:rsidRPr="008B7827">
        <w:rPr>
          <w:rFonts w:eastAsia="Times New Roman"/>
          <w:b/>
          <w:bCs/>
          <w:sz w:val="28"/>
          <w:szCs w:val="28"/>
          <w:u w:val="single"/>
          <w:lang w:eastAsia="ru-RU"/>
        </w:rPr>
        <w:t>знать: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-</w:t>
      </w:r>
      <w:r w:rsidRPr="008B7827">
        <w:rPr>
          <w:rFonts w:eastAsia="Times New Roman"/>
          <w:color w:val="000000"/>
          <w:sz w:val="28"/>
          <w:szCs w:val="28"/>
          <w:lang w:eastAsia="ru-RU"/>
        </w:rPr>
        <w:t>основные мероприятия по защите и охране окружающей среды от загрязнений.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обязательной аудиторной учебной нагрузки обучающегося </w:t>
      </w:r>
      <w:r w:rsidRPr="008B7827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16 </w:t>
      </w:r>
      <w:r>
        <w:rPr>
          <w:rFonts w:eastAsia="Times New Roman"/>
          <w:color w:val="000000"/>
          <w:sz w:val="28"/>
          <w:szCs w:val="28"/>
          <w:lang w:eastAsia="ru-RU"/>
        </w:rPr>
        <w:t>часов.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2.СТРУКТУРА И СОДЕРЖАНИЕ УЧЕБНОЙ ДИСЦИПЛИНЫ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D25F2A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8B7827" w:rsidRPr="008B7827" w:rsidRDefault="008B7827" w:rsidP="00D25F2A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777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300"/>
        <w:gridCol w:w="1476"/>
      </w:tblGrid>
      <w:tr w:rsidR="008B7827" w:rsidRPr="008B7827" w:rsidTr="008B7827">
        <w:trPr>
          <w:trHeight w:val="192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B7827" w:rsidRPr="008B7827" w:rsidTr="008B7827">
        <w:trPr>
          <w:trHeight w:val="60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D25F2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Итоговая аттестация в форме</w:t>
            </w:r>
            <w:r w:rsidRPr="008B7827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дифференцированного зачета</w:t>
            </w:r>
          </w:p>
        </w:tc>
      </w:tr>
    </w:tbl>
    <w:p w:rsidR="008B7827" w:rsidRPr="008B7827" w:rsidRDefault="008B7827" w:rsidP="008B782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t>2.2. Тематический план и содержание учебной дисциплины ООП.06 Охрана окружающей среды.</w:t>
      </w:r>
    </w:p>
    <w:tbl>
      <w:tblPr>
        <w:tblW w:w="1242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52"/>
        <w:gridCol w:w="255"/>
        <w:gridCol w:w="7482"/>
        <w:gridCol w:w="1247"/>
        <w:gridCol w:w="1384"/>
      </w:tblGrid>
      <w:tr w:rsidR="008B7827" w:rsidRPr="008B7827" w:rsidTr="008B782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(если </w:t>
            </w: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предусмотрены)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Объем часов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B7827" w:rsidRPr="008B7827" w:rsidTr="008B782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091D7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091D7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B7827" w:rsidRPr="008B7827" w:rsidTr="008B7827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Общество и природа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1.1.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Антропогенное воздействие на окружающую среду.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Масштабы антропогенного воздействия на окружающую природную среду. Ноосфера.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Понятие об экологическом кризисе. Причины и пути выхода из экологического кризиса.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Основные источники загрязнения окружающей среды.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Самостоятельная работа обучающихся.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1. 2.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охраны окружающей среды.</w:t>
            </w:r>
          </w:p>
        </w:tc>
        <w:tc>
          <w:tcPr>
            <w:tcW w:w="7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Объекты и принципы охраны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Закон Российской Федерации «Об охране окружающей природной среды».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Особо охраняемые природные территории и объекты.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Инженерная охрана природной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Природоохранная деятельность предприятий.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Орана окружающей </w:t>
            </w:r>
            <w:proofErr w:type="spellStart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среды-охрана</w:t>
            </w:r>
            <w:proofErr w:type="spellEnd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природных ресурсов.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Пути решения проблем охраны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Международное сотрудничество в сфере охраны окружающей среды.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Устойчивое </w:t>
            </w:r>
            <w:proofErr w:type="spellStart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развитие-ключевое</w:t>
            </w:r>
            <w:proofErr w:type="spellEnd"/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понятие современности в природоохранной деятельности.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B7827" w:rsidRPr="008B7827" w:rsidTr="008B7827"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7827" w:rsidRPr="008B7827" w:rsidRDefault="008B7827" w:rsidP="008B782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t>3. условия реализации программы дисципл</w:t>
      </w:r>
      <w:r>
        <w:rPr>
          <w:rFonts w:eastAsia="Times New Roman"/>
          <w:b/>
          <w:bCs/>
          <w:sz w:val="28"/>
          <w:szCs w:val="28"/>
          <w:lang w:eastAsia="ru-RU"/>
        </w:rPr>
        <w:t>ины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Реализация программы дисциплины требует наличия учебного кабинета по охране окружающей среды.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lastRenderedPageBreak/>
        <w:t>- комплект учебно-методических и учебно-наглядных пособий: основной учебник или учебное пособие, технические средства обучения: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>- аудио – и видеомагнитофоны;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- телевизор и </w:t>
      </w:r>
      <w:proofErr w:type="spellStart"/>
      <w:r w:rsidRPr="008B7827">
        <w:rPr>
          <w:rFonts w:eastAsia="Times New Roman"/>
          <w:color w:val="000000"/>
          <w:sz w:val="28"/>
          <w:szCs w:val="28"/>
          <w:lang w:eastAsia="ru-RU"/>
        </w:rPr>
        <w:t>мультимедиопроектор</w:t>
      </w:r>
      <w:proofErr w:type="spellEnd"/>
      <w:r w:rsidRPr="008B7827"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</w:p>
    <w:p w:rsidR="008B7827" w:rsidRPr="008B7827" w:rsidRDefault="008B7827" w:rsidP="008B7827">
      <w:pPr>
        <w:spacing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B7827" w:rsidRPr="008B7827" w:rsidRDefault="008B7827" w:rsidP="008B782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B7827">
        <w:rPr>
          <w:rFonts w:eastAsia="Times New Roman"/>
          <w:b/>
          <w:bCs/>
          <w:sz w:val="28"/>
          <w:szCs w:val="28"/>
          <w:lang w:eastAsia="ru-RU"/>
        </w:rPr>
        <w:t>4. Контроль</w:t>
      </w:r>
      <w:r w:rsidR="00091D77">
        <w:rPr>
          <w:rFonts w:eastAsia="Times New Roman"/>
          <w:b/>
          <w:bCs/>
          <w:sz w:val="28"/>
          <w:szCs w:val="28"/>
          <w:lang w:eastAsia="ru-RU"/>
        </w:rPr>
        <w:t xml:space="preserve"> и оценка результатов освоения д</w:t>
      </w:r>
      <w:r w:rsidRPr="008B7827">
        <w:rPr>
          <w:rFonts w:eastAsia="Times New Roman"/>
          <w:b/>
          <w:bCs/>
          <w:sz w:val="28"/>
          <w:szCs w:val="28"/>
          <w:lang w:eastAsia="ru-RU"/>
        </w:rPr>
        <w:t>исциплины</w:t>
      </w:r>
      <w:r w:rsidRPr="008B7827">
        <w:rPr>
          <w:rFonts w:eastAsia="Times New Roman"/>
          <w:sz w:val="28"/>
          <w:szCs w:val="28"/>
          <w:lang w:eastAsia="ru-RU"/>
        </w:rPr>
        <w:t> </w:t>
      </w:r>
      <w:r w:rsidR="00091D77">
        <w:rPr>
          <w:rFonts w:eastAsia="Times New Roman"/>
          <w:b/>
          <w:bCs/>
          <w:sz w:val="28"/>
          <w:szCs w:val="28"/>
          <w:lang w:eastAsia="ru-RU"/>
        </w:rPr>
        <w:t>к</w:t>
      </w:r>
      <w:r w:rsidRPr="008B7827">
        <w:rPr>
          <w:rFonts w:eastAsia="Times New Roman"/>
          <w:b/>
          <w:bCs/>
          <w:sz w:val="28"/>
          <w:szCs w:val="28"/>
          <w:lang w:eastAsia="ru-RU"/>
        </w:rPr>
        <w:t>онтроль</w:t>
      </w:r>
      <w:r w:rsidRPr="008B7827">
        <w:rPr>
          <w:rFonts w:eastAsia="Times New Roman"/>
          <w:sz w:val="28"/>
          <w:szCs w:val="28"/>
          <w:lang w:eastAsia="ru-RU"/>
        </w:rPr>
        <w:t> </w:t>
      </w:r>
      <w:r w:rsidRPr="008B7827">
        <w:rPr>
          <w:rFonts w:eastAsia="Times New Roman"/>
          <w:b/>
          <w:bCs/>
          <w:sz w:val="28"/>
          <w:szCs w:val="28"/>
          <w:lang w:eastAsia="ru-RU"/>
        </w:rPr>
        <w:t>и оценка</w:t>
      </w:r>
      <w:r w:rsidRPr="008B7827">
        <w:rPr>
          <w:rFonts w:eastAsia="Times New Roman"/>
          <w:sz w:val="28"/>
          <w:szCs w:val="28"/>
          <w:lang w:eastAsia="ru-RU"/>
        </w:rPr>
        <w:t> 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исследований, самостоятельных видов работ.</w:t>
      </w:r>
    </w:p>
    <w:p w:rsidR="008B7827" w:rsidRPr="008B7827" w:rsidRDefault="008B7827" w:rsidP="008B7827">
      <w:pPr>
        <w:spacing w:after="12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758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79"/>
        <w:gridCol w:w="3905"/>
      </w:tblGrid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827" w:rsidRPr="008B7827" w:rsidRDefault="008B7827" w:rsidP="008B7827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Определять степень загрязнения окружающей среды.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оценка выполнения индивидуальных заданий;</w:t>
            </w:r>
          </w:p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оценка составление сравнительных таблиц и картосхем;</w:t>
            </w:r>
          </w:p>
        </w:tc>
      </w:tr>
      <w:tr w:rsidR="008B7827" w:rsidRPr="008B7827" w:rsidTr="008B7827">
        <w:trPr>
          <w:trHeight w:val="13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132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827" w:rsidRPr="008B7827" w:rsidTr="008B782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827" w:rsidRPr="008B7827" w:rsidRDefault="008B7827" w:rsidP="008B7827">
            <w:pPr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Основных мероприятий по защите и охране окружающей среды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827" w:rsidRPr="008B7827" w:rsidRDefault="008B7827" w:rsidP="008B7827">
            <w:pPr>
              <w:shd w:val="clear" w:color="auto" w:fill="FFFFFF"/>
              <w:spacing w:after="12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устный опрос;</w:t>
            </w:r>
          </w:p>
          <w:p w:rsidR="008B7827" w:rsidRPr="008B7827" w:rsidRDefault="008B7827" w:rsidP="008B7827">
            <w:pPr>
              <w:shd w:val="clear" w:color="auto" w:fill="FFFFFF"/>
              <w:spacing w:after="12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20716" w:rsidRPr="008B7827" w:rsidRDefault="00D20716">
      <w:pPr>
        <w:rPr>
          <w:sz w:val="28"/>
          <w:szCs w:val="28"/>
        </w:rPr>
      </w:pPr>
    </w:p>
    <w:sectPr w:rsidR="00D20716" w:rsidRPr="008B7827" w:rsidSect="008B78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330"/>
    <w:multiLevelType w:val="multilevel"/>
    <w:tmpl w:val="D4AA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00FDC"/>
    <w:multiLevelType w:val="multilevel"/>
    <w:tmpl w:val="1D9A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A4A74"/>
    <w:multiLevelType w:val="multilevel"/>
    <w:tmpl w:val="1F84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55114"/>
    <w:multiLevelType w:val="multilevel"/>
    <w:tmpl w:val="728A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B28F8"/>
    <w:multiLevelType w:val="multilevel"/>
    <w:tmpl w:val="E334E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311A22"/>
    <w:multiLevelType w:val="multilevel"/>
    <w:tmpl w:val="9970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7827"/>
    <w:rsid w:val="00037EE1"/>
    <w:rsid w:val="00065E11"/>
    <w:rsid w:val="00091D77"/>
    <w:rsid w:val="000B52F9"/>
    <w:rsid w:val="0038202F"/>
    <w:rsid w:val="003A1B65"/>
    <w:rsid w:val="003A6821"/>
    <w:rsid w:val="00417528"/>
    <w:rsid w:val="005E3433"/>
    <w:rsid w:val="0066225E"/>
    <w:rsid w:val="00750D21"/>
    <w:rsid w:val="00786AB8"/>
    <w:rsid w:val="008A0C59"/>
    <w:rsid w:val="008A79DC"/>
    <w:rsid w:val="008B7827"/>
    <w:rsid w:val="008C4C16"/>
    <w:rsid w:val="008F10C9"/>
    <w:rsid w:val="009A237E"/>
    <w:rsid w:val="00A95758"/>
    <w:rsid w:val="00D20716"/>
    <w:rsid w:val="00D25F2A"/>
    <w:rsid w:val="00D97A2A"/>
    <w:rsid w:val="00DB70E2"/>
    <w:rsid w:val="00DE33AF"/>
    <w:rsid w:val="00E36FD5"/>
    <w:rsid w:val="00E45860"/>
    <w:rsid w:val="00ED6DE5"/>
    <w:rsid w:val="00FB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8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9E27-F055-4347-AC99-A4688677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dcterms:created xsi:type="dcterms:W3CDTF">2025-04-01T13:06:00Z</dcterms:created>
  <dcterms:modified xsi:type="dcterms:W3CDTF">2025-07-03T12:25:00Z</dcterms:modified>
</cp:coreProperties>
</file>