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 xml:space="preserve">Государственное профессиональное </w:t>
      </w: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 xml:space="preserve">образовательное учреждение Ярославской области </w:t>
      </w: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Мышкинский политехнический колледж</w:t>
      </w: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cs="Times New Roman"/>
          <w:caps/>
          <w:szCs w:val="24"/>
        </w:rPr>
      </w:pP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cs="Times New Roman"/>
          <w:caps/>
          <w:szCs w:val="24"/>
        </w:rPr>
      </w:pPr>
    </w:p>
    <w:p w:rsidR="002671B9" w:rsidRPr="008D7C27" w:rsidRDefault="00C3378F" w:rsidP="00F451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8094617</wp:posOffset>
            </wp:positionH>
            <wp:positionV relativeFrom="paragraph">
              <wp:posOffset>59146</wp:posOffset>
            </wp:positionV>
            <wp:extent cx="1352550" cy="1415143"/>
            <wp:effectExtent l="19050" t="0" r="0" b="0"/>
            <wp:wrapNone/>
            <wp:docPr id="1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1B9" w:rsidRPr="008D7C27">
        <w:rPr>
          <w:rFonts w:cs="Times New Roman"/>
          <w:szCs w:val="24"/>
        </w:rPr>
        <w:t>«Утверждаю»:</w:t>
      </w:r>
    </w:p>
    <w:p w:rsidR="002671B9" w:rsidRPr="008D7C27" w:rsidRDefault="002671B9" w:rsidP="00F451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Директор ГПОУ ЯО</w:t>
      </w:r>
    </w:p>
    <w:p w:rsidR="002671B9" w:rsidRPr="008D7C27" w:rsidRDefault="002671B9" w:rsidP="00F451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Мышкинского</w:t>
      </w:r>
    </w:p>
    <w:p w:rsidR="002671B9" w:rsidRPr="008D7C27" w:rsidRDefault="002671B9" w:rsidP="00F451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политехнического колледжа</w:t>
      </w: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/</w:t>
      </w:r>
      <w:r w:rsidRPr="008D7C27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cs="Times New Roman"/>
          <w:szCs w:val="24"/>
        </w:rPr>
        <w:t>_Т.А. Кошелева</w:t>
      </w:r>
    </w:p>
    <w:p w:rsidR="002671B9" w:rsidRPr="001452AD" w:rsidRDefault="002671B9" w:rsidP="002671B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«30» августа 2022</w:t>
      </w:r>
      <w:r w:rsidRPr="001452AD">
        <w:rPr>
          <w:rFonts w:cs="Times New Roman"/>
          <w:szCs w:val="24"/>
        </w:rPr>
        <w:t xml:space="preserve"> г </w:t>
      </w:r>
    </w:p>
    <w:p w:rsidR="002671B9" w:rsidRPr="001A05D2" w:rsidRDefault="002671B9" w:rsidP="002671B9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F451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№_____от______2022 </w:t>
      </w:r>
      <w:r w:rsidRPr="001A05D2">
        <w:rPr>
          <w:rFonts w:cs="Times New Roman"/>
          <w:sz w:val="28"/>
          <w:szCs w:val="28"/>
        </w:rPr>
        <w:t>года</w:t>
      </w:r>
    </w:p>
    <w:p w:rsidR="002671B9" w:rsidRPr="008D7C27" w:rsidRDefault="002671B9" w:rsidP="002671B9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cs="Times New Roman"/>
          <w:b/>
          <w:szCs w:val="24"/>
        </w:rPr>
      </w:pPr>
    </w:p>
    <w:p w:rsidR="002671B9" w:rsidRPr="008D7C27" w:rsidRDefault="002671B9" w:rsidP="00267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8D7C27">
        <w:rPr>
          <w:rFonts w:cs="Times New Roman"/>
          <w:b/>
          <w:szCs w:val="24"/>
        </w:rPr>
        <w:t>РАБОЧАЯ ПРОГРАММА</w:t>
      </w:r>
    </w:p>
    <w:p w:rsidR="002671B9" w:rsidRPr="008D7C27" w:rsidRDefault="002671B9" w:rsidP="00267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учебной дисциплины</w:t>
      </w:r>
    </w:p>
    <w:p w:rsidR="002671B9" w:rsidRPr="002671B9" w:rsidRDefault="002671B9" w:rsidP="002671B9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b/>
          <w:szCs w:val="24"/>
        </w:rPr>
        <w:t>"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ИНФОРМАТИКА</w:t>
      </w:r>
      <w:r w:rsidRPr="008D7C27">
        <w:rPr>
          <w:rFonts w:cs="Times New Roman"/>
          <w:b/>
          <w:szCs w:val="24"/>
        </w:rPr>
        <w:t>"</w:t>
      </w:r>
    </w:p>
    <w:p w:rsidR="002671B9" w:rsidRPr="008D7C27" w:rsidRDefault="002671B9" w:rsidP="00267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2671B9" w:rsidRPr="008D7C27" w:rsidRDefault="002671B9" w:rsidP="00267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Специальность: </w:t>
      </w:r>
      <w:r w:rsidR="00F451AE"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13450 Маляр строительны</w:t>
      </w:r>
      <w:r w:rsidR="00F451AE">
        <w:rPr>
          <w:rFonts w:eastAsia="Times New Roman" w:cs="Times New Roman"/>
          <w:b/>
          <w:bCs/>
          <w:color w:val="000000"/>
          <w:szCs w:val="24"/>
          <w:lang w:eastAsia="ru-RU"/>
        </w:rPr>
        <w:t>й</w:t>
      </w:r>
      <w:r w:rsidR="00F451AE">
        <w:rPr>
          <w:rFonts w:cs="Times New Roman"/>
          <w:szCs w:val="24"/>
        </w:rPr>
        <w:t xml:space="preserve"> </w:t>
      </w:r>
    </w:p>
    <w:p w:rsidR="002671B9" w:rsidRPr="008D7C27" w:rsidRDefault="002671B9" w:rsidP="00267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Форма обучения: очная</w:t>
      </w:r>
    </w:p>
    <w:p w:rsidR="002671B9" w:rsidRPr="008D7C27" w:rsidRDefault="002671B9" w:rsidP="00F45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 xml:space="preserve">СОГЛАСОВАНО </w:t>
      </w:r>
    </w:p>
    <w:p w:rsidR="002671B9" w:rsidRPr="008D7C27" w:rsidRDefault="002671B9" w:rsidP="00F45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НА ЗАСЕДАНИИ МК</w:t>
      </w:r>
    </w:p>
    <w:p w:rsidR="002671B9" w:rsidRPr="008D7C27" w:rsidRDefault="002671B9" w:rsidP="00F45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«30» августа 2022 года</w:t>
      </w:r>
    </w:p>
    <w:p w:rsidR="002671B9" w:rsidRDefault="002671B9" w:rsidP="0026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4"/>
        </w:rPr>
      </w:pPr>
    </w:p>
    <w:p w:rsidR="002671B9" w:rsidRDefault="002671B9" w:rsidP="0026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4"/>
        </w:rPr>
      </w:pPr>
    </w:p>
    <w:p w:rsidR="002671B9" w:rsidRPr="002E1912" w:rsidRDefault="002671B9" w:rsidP="00267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4"/>
        </w:rPr>
      </w:pPr>
      <w:r w:rsidRPr="008D7C27">
        <w:rPr>
          <w:rFonts w:cs="Times New Roman"/>
          <w:szCs w:val="24"/>
        </w:rPr>
        <w:t>Мышки</w:t>
      </w:r>
      <w:r>
        <w:rPr>
          <w:rFonts w:cs="Times New Roman"/>
          <w:szCs w:val="24"/>
        </w:rPr>
        <w:t>н, 2022</w:t>
      </w:r>
    </w:p>
    <w:p w:rsidR="004D15EC" w:rsidRPr="00376373" w:rsidRDefault="00376373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            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Рабочая программа общеобразовательной учебной дисциплины «Информатика»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на основе Примерной программы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рекомендованной Федеральным государственным автономным учреждением «Федеральный институт развития образования» (ФГАУ «ФИРО»)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Протокол № 3 от 21 июля 2015 года,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Регистрационный номер рецензии 375 от 23 июля 20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 ФГАУ «ФИРО»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и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директором Департамента государственной политики в сфере подготовки рабочих кадров и ДНО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Науки России от 20 апреля 2015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06-830</w:t>
      </w:r>
    </w:p>
    <w:p w:rsidR="004D15EC" w:rsidRPr="00376373" w:rsidRDefault="004D15EC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D15EC" w:rsidRPr="00376373" w:rsidRDefault="004D15EC" w:rsidP="00376373">
      <w:pPr>
        <w:spacing w:after="0" w:line="240" w:lineRule="auto"/>
        <w:jc w:val="center"/>
        <w:rPr>
          <w:rFonts w:eastAsia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</w:pPr>
      <w:r w:rsidRPr="00376373">
        <w:rPr>
          <w:rFonts w:eastAsia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76373" w:rsidRPr="00376373" w:rsidRDefault="00376373" w:rsidP="0037637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15EC" w:rsidRPr="00376373" w:rsidRDefault="00376373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П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рограмма учебной дисциплины «Информатика» предназначена для изучения информатики в учреждениях начального и среднего профессионального образования по профессии </w:t>
      </w:r>
      <w:r w:rsidR="004D15EC" w:rsidRPr="003763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13450 Маляр строительный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 реализующих программу подготовки квалифицированных рабочих,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служащих.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Программа разработана в соответствии</w:t>
      </w:r>
      <w:r w:rsidR="00376373"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Федеральн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ым законом от 29 декабря 2012 года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 Государственной программой Российской Федерации «Развитие образования» на 2013-2020 годы, утвержденной распоряжением Правительств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а Российской Федерации;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науки Российско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й Федерации от 18 апреля 2013 года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291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D15EC" w:rsidRPr="00376373" w:rsidRDefault="00376373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кой Федерации от 14 нюня 2013 года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464;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Федерации от 16 августа 2013 года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968;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ой Федерации от 9 января 2014 года № 2;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приема граждан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ации от 23 января 2014 года № 36;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образовательным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376373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по соответствующей профессии/специальности;</w:t>
      </w:r>
    </w:p>
    <w:p w:rsidR="004D15EC" w:rsidRPr="00376373" w:rsidRDefault="00376373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Методическими рекомендациями по разработке и реализации адаптированных образовательных программ среднего профессионального образования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утвержденных директором Департамента государственной политики в сфере подготовки рабочих кадров и ДПО 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Науки России от 20 апреля 2015 года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№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D15EC" w:rsidRPr="00376373">
        <w:rPr>
          <w:rFonts w:eastAsia="Times New Roman" w:cs="Times New Roman"/>
          <w:color w:val="000000"/>
          <w:sz w:val="28"/>
          <w:szCs w:val="28"/>
          <w:lang w:eastAsia="ru-RU"/>
        </w:rPr>
        <w:t>06-830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D15EC" w:rsidRPr="00376373" w:rsidRDefault="004D15EC" w:rsidP="00376373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>Письмом Минобрнауки РФ от 03.18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>.2014 года</w:t>
      </w: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06-281«Требования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 w:rsidR="002D0F7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D0F7D" w:rsidRPr="00376373" w:rsidRDefault="004D15EC" w:rsidP="002D0F7D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252525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Информатика изучается в учреждениях среднего профессионального образования (далее – СПО) с учетом профиля получаемого профессионального образования. </w:t>
      </w:r>
    </w:p>
    <w:p w:rsidR="004D15EC" w:rsidRPr="00376373" w:rsidRDefault="004D15EC" w:rsidP="003763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6373">
        <w:rPr>
          <w:rFonts w:eastAsia="Times New Roman" w:cs="Times New Roman"/>
          <w:color w:val="252525"/>
          <w:sz w:val="28"/>
          <w:szCs w:val="28"/>
          <w:lang w:eastAsia="ru-RU"/>
        </w:rPr>
        <w:br/>
      </w:r>
    </w:p>
    <w:p w:rsidR="0033742F" w:rsidRDefault="0033742F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3742F" w:rsidRDefault="0033742F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3742F" w:rsidRDefault="0033742F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3742F" w:rsidRDefault="0033742F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2D0F7D" w:rsidRDefault="004D15EC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0F7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4D15EC" w:rsidRPr="004D15EC" w:rsidRDefault="004D15EC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0"/>
        <w:gridCol w:w="690"/>
      </w:tblGrid>
      <w:tr w:rsidR="004D15EC" w:rsidRPr="004D15EC" w:rsidTr="004D15EC">
        <w:trPr>
          <w:trHeight w:val="33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2D0F7D" w:rsidTr="004D15EC">
        <w:trPr>
          <w:trHeight w:val="27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numPr>
                <w:ilvl w:val="0"/>
                <w:numId w:val="1"/>
              </w:numPr>
              <w:spacing w:after="93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spacing w:after="93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2D0F7D" w:rsidTr="004D15EC">
        <w:trPr>
          <w:trHeight w:val="58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pStyle w:val="a4"/>
              <w:numPr>
                <w:ilvl w:val="0"/>
                <w:numId w:val="1"/>
              </w:numPr>
              <w:spacing w:after="93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spacing w:after="93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2D0F7D" w:rsidTr="004D15EC">
        <w:trPr>
          <w:trHeight w:val="27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pStyle w:val="a4"/>
              <w:numPr>
                <w:ilvl w:val="0"/>
                <w:numId w:val="1"/>
              </w:numPr>
              <w:spacing w:after="93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5EC" w:rsidRPr="002D0F7D" w:rsidRDefault="004D15EC" w:rsidP="00C17B3C">
            <w:pPr>
              <w:spacing w:after="93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2D0F7D" w:rsidTr="004D15EC">
        <w:trPr>
          <w:trHeight w:val="270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5EC" w:rsidRPr="002D0F7D" w:rsidRDefault="004D15EC" w:rsidP="00C17B3C">
            <w:pPr>
              <w:pStyle w:val="a4"/>
              <w:numPr>
                <w:ilvl w:val="0"/>
                <w:numId w:val="1"/>
              </w:numPr>
              <w:spacing w:after="93" w:line="36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F7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5EC" w:rsidRPr="002D0F7D" w:rsidRDefault="004D15EC" w:rsidP="00C17B3C">
            <w:pPr>
              <w:spacing w:after="93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742F" w:rsidRDefault="0033742F" w:rsidP="00C17B3C">
      <w:pPr>
        <w:shd w:val="clear" w:color="auto" w:fill="FFFFFF"/>
        <w:spacing w:after="93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F7D" w:rsidRP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5EC" w:rsidRPr="002D0F7D" w:rsidRDefault="002D0F7D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0F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 П</w:t>
      </w:r>
      <w:r w:rsidR="004D15EC" w:rsidRPr="002D0F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аспорт рабочей </w:t>
      </w:r>
      <w:r w:rsidRPr="002D0F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программы  учебной дисциплины</w:t>
      </w:r>
    </w:p>
    <w:p w:rsidR="004D15EC" w:rsidRPr="002D0F7D" w:rsidRDefault="004D15EC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0F7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Информатика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1.1</w:t>
      </w:r>
      <w:r w:rsidR="00C17B3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Область применения программы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Программа учебной дисциплины «Информатика» является частью адаптированной образовательной программы СПО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по профессии 13450 «Маляр строительный»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Программа разработана с учетом требований профессионального стандарта и в соответствии с особенностями образовательных потребностей инвалидов и лиц ОВЗ с учетом возможностей их психофизического развития и их возможностями и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методическими рекомендациями по разработке и реализации адаптированных образовательных программ среднего профессион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ального образования утвержденных </w:t>
      </w:r>
      <w:r w:rsidRPr="004D15EC">
        <w:rPr>
          <w:rFonts w:eastAsia="Times New Roman" w:cs="Times New Roman"/>
          <w:color w:val="000000"/>
          <w:szCs w:val="24"/>
          <w:lang w:eastAsia="ru-RU"/>
        </w:rPr>
        <w:t xml:space="preserve"> директором Департамента государственной политики в сфере подготовки рабочих кадров и ДПО 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Науки России от 20 апреля 2015 года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№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06-830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1.2</w:t>
      </w:r>
      <w:r w:rsidR="00C17B3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Учебная дисциплина «Информатика» относится к математиче</w:t>
      </w:r>
      <w:r w:rsidR="00C17B3C">
        <w:rPr>
          <w:rFonts w:eastAsia="Times New Roman" w:cs="Times New Roman"/>
          <w:color w:val="000000"/>
          <w:szCs w:val="24"/>
          <w:lang w:eastAsia="ru-RU"/>
        </w:rPr>
        <w:t>скому и естественно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научному</w:t>
      </w:r>
      <w:r w:rsidR="00C17B3C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циклу.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1.3</w:t>
      </w:r>
      <w:r w:rsidR="00C17B3C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Цели и задачи дисциплины – требования к результатам освоения дисциплины: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Содержание программы «Информатика» направлено на достижение следующих целей: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D0F7D" w:rsidRPr="002D0F7D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D15EC" w:rsidRPr="004D15EC" w:rsidRDefault="004D15EC" w:rsidP="00C17B3C">
      <w:pPr>
        <w:numPr>
          <w:ilvl w:val="0"/>
          <w:numId w:val="5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Освоение содержания учебной дисциплины «Информатика» обеспечивает достижение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студентами следующих 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результатов</w:t>
      </w:r>
      <w:r w:rsidRPr="004D15E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• </w:t>
      </w:r>
      <w:r w:rsidRPr="004D15E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личностных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осознание своего места в информационном обществе;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D15EC" w:rsidRPr="004D15EC" w:rsidRDefault="004D15EC" w:rsidP="00C17B3C">
      <w:pPr>
        <w:numPr>
          <w:ilvl w:val="0"/>
          <w:numId w:val="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• </w:t>
      </w:r>
      <w:r w:rsidRPr="004D15E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метапредметных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lastRenderedPageBreak/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и процессов;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ресурсосбережения, правовых и этических норм, норм информационной безопасности;</w:t>
      </w:r>
    </w:p>
    <w:p w:rsidR="004D15EC" w:rsidRPr="004D15EC" w:rsidRDefault="004D15EC" w:rsidP="00C17B3C">
      <w:pPr>
        <w:numPr>
          <w:ilvl w:val="0"/>
          <w:numId w:val="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технологий;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• </w:t>
      </w:r>
      <w:r w:rsidRPr="004D15E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предметных</w:t>
      </w: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4D15EC" w:rsidRPr="004D15EC" w:rsidRDefault="004D15EC" w:rsidP="00C17B3C">
      <w:pPr>
        <w:numPr>
          <w:ilvl w:val="0"/>
          <w:numId w:val="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 xml:space="preserve">сформированность представлений о роли информации 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информационных 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процессов в окружающем мире;</w:t>
      </w:r>
    </w:p>
    <w:p w:rsidR="004D15EC" w:rsidRPr="004D15EC" w:rsidRDefault="004D15EC" w:rsidP="00C17B3C">
      <w:pPr>
        <w:numPr>
          <w:ilvl w:val="0"/>
          <w:numId w:val="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использование готовых прикладных компьютерных программ по профилю подготовки;</w:t>
      </w:r>
    </w:p>
    <w:p w:rsidR="004D15EC" w:rsidRPr="004D15EC" w:rsidRDefault="004D15EC" w:rsidP="00C17B3C">
      <w:pPr>
        <w:numPr>
          <w:ilvl w:val="0"/>
          <w:numId w:val="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4D15EC" w:rsidRPr="00B76E82" w:rsidRDefault="004D15EC" w:rsidP="00C17B3C">
      <w:pPr>
        <w:numPr>
          <w:ilvl w:val="0"/>
          <w:numId w:val="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 xml:space="preserve">владение компьютерными средствами </w:t>
      </w:r>
      <w:r w:rsidR="00B76E82">
        <w:rPr>
          <w:rFonts w:eastAsia="Times New Roman" w:cs="Times New Roman"/>
          <w:color w:val="000000"/>
          <w:szCs w:val="24"/>
          <w:lang w:eastAsia="ru-RU"/>
        </w:rPr>
        <w:t xml:space="preserve">представления и анализа данных в </w:t>
      </w:r>
      <w:r w:rsidRPr="00B76E82">
        <w:rPr>
          <w:rFonts w:eastAsia="Times New Roman" w:cs="Times New Roman"/>
          <w:color w:val="000000"/>
          <w:szCs w:val="24"/>
          <w:lang w:eastAsia="ru-RU"/>
        </w:rPr>
        <w:t>электронных таблицах;</w:t>
      </w:r>
    </w:p>
    <w:p w:rsidR="004D15EC" w:rsidRPr="004D15EC" w:rsidRDefault="004D15EC" w:rsidP="00C17B3C">
      <w:pPr>
        <w:numPr>
          <w:ilvl w:val="0"/>
          <w:numId w:val="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4D15EC" w:rsidRPr="004D15EC" w:rsidRDefault="004D15EC" w:rsidP="00C17B3C">
      <w:pPr>
        <w:numPr>
          <w:ilvl w:val="0"/>
          <w:numId w:val="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D15EC" w:rsidRPr="004D15EC" w:rsidRDefault="004D15EC" w:rsidP="00C17B3C">
      <w:pPr>
        <w:numPr>
          <w:ilvl w:val="0"/>
          <w:numId w:val="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D15EC" w:rsidRPr="004D15EC" w:rsidRDefault="004D15EC" w:rsidP="00C17B3C">
      <w:pPr>
        <w:numPr>
          <w:ilvl w:val="0"/>
          <w:numId w:val="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В результате освоения дисциплины обучающийся должен уметь: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lastRenderedPageBreak/>
        <w:t>распознавать и описывать информационные процессы в социальных, биологических и технических системах;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4D15EC" w:rsidRPr="004D15EC" w:rsidRDefault="004D15EC" w:rsidP="00C17B3C">
      <w:pPr>
        <w:numPr>
          <w:ilvl w:val="0"/>
          <w:numId w:val="10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ИКТ;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4D15EC">
        <w:rPr>
          <w:rFonts w:eastAsia="Times New Roman" w:cs="Times New Roman"/>
          <w:color w:val="000000"/>
          <w:szCs w:val="24"/>
          <w:lang w:eastAsia="ru-RU"/>
        </w:rPr>
        <w:t>для:</w:t>
      </w:r>
    </w:p>
    <w:p w:rsidR="004D15EC" w:rsidRPr="004D15EC" w:rsidRDefault="004D15EC" w:rsidP="00C17B3C">
      <w:pPr>
        <w:numPr>
          <w:ilvl w:val="0"/>
          <w:numId w:val="11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D15EC" w:rsidRPr="004D15EC" w:rsidRDefault="004D15EC" w:rsidP="00C17B3C">
      <w:pPr>
        <w:numPr>
          <w:ilvl w:val="0"/>
          <w:numId w:val="11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D15EC" w:rsidRPr="004D15EC" w:rsidRDefault="004D15EC" w:rsidP="00C17B3C">
      <w:pPr>
        <w:numPr>
          <w:ilvl w:val="0"/>
          <w:numId w:val="11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автоматизации коммуникационной деятельности;</w:t>
      </w:r>
    </w:p>
    <w:p w:rsidR="004D15EC" w:rsidRPr="004D15EC" w:rsidRDefault="004D15EC" w:rsidP="00C17B3C">
      <w:pPr>
        <w:numPr>
          <w:ilvl w:val="0"/>
          <w:numId w:val="11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соблюдения этических и правовых норм при работе с информацией;</w:t>
      </w:r>
    </w:p>
    <w:p w:rsidR="004D15EC" w:rsidRPr="004D15EC" w:rsidRDefault="004D15EC" w:rsidP="00C17B3C">
      <w:pPr>
        <w:numPr>
          <w:ilvl w:val="0"/>
          <w:numId w:val="11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эффективной организации индивидуального информационного пространства.</w:t>
      </w:r>
    </w:p>
    <w:p w:rsidR="004D15EC" w:rsidRPr="004D15EC" w:rsidRDefault="004D15EC" w:rsidP="00C17B3C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В результате освоения дисциплины обучающийся должен знать:</w:t>
      </w:r>
    </w:p>
    <w:p w:rsidR="004D15EC" w:rsidRPr="004D15EC" w:rsidRDefault="004D15EC" w:rsidP="00C17B3C">
      <w:pPr>
        <w:numPr>
          <w:ilvl w:val="0"/>
          <w:numId w:val="12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D15EC" w:rsidRPr="004D15EC" w:rsidRDefault="004D15EC" w:rsidP="00C17B3C">
      <w:pPr>
        <w:numPr>
          <w:ilvl w:val="0"/>
          <w:numId w:val="12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4D15EC" w:rsidRPr="004D15EC" w:rsidRDefault="004D15EC" w:rsidP="00C17B3C">
      <w:pPr>
        <w:numPr>
          <w:ilvl w:val="0"/>
          <w:numId w:val="12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назначение и функции операционных систем;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b/>
          <w:bCs/>
          <w:color w:val="000000"/>
          <w:szCs w:val="24"/>
          <w:lang w:eastAsia="ru-RU"/>
        </w:rPr>
        <w:t>1.4. Количество часов на освоение программы дисциплины: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максималь</w:t>
      </w:r>
      <w:r w:rsidR="00B76E82">
        <w:rPr>
          <w:rFonts w:eastAsia="Times New Roman" w:cs="Times New Roman"/>
          <w:color w:val="000000"/>
          <w:szCs w:val="24"/>
          <w:lang w:eastAsia="ru-RU"/>
        </w:rPr>
        <w:t>ной учебной нагрузки студента 32 часа</w:t>
      </w:r>
      <w:r w:rsidRPr="004D15EC">
        <w:rPr>
          <w:rFonts w:eastAsia="Times New Roman" w:cs="Times New Roman"/>
          <w:color w:val="000000"/>
          <w:szCs w:val="24"/>
          <w:lang w:eastAsia="ru-RU"/>
        </w:rPr>
        <w:t>, в том числе:</w:t>
      </w:r>
    </w:p>
    <w:p w:rsid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обязательной аудитор</w:t>
      </w:r>
      <w:r w:rsidR="00B76E82">
        <w:rPr>
          <w:rFonts w:eastAsia="Times New Roman" w:cs="Times New Roman"/>
          <w:color w:val="000000"/>
          <w:szCs w:val="24"/>
          <w:lang w:eastAsia="ru-RU"/>
        </w:rPr>
        <w:t>ной учебной нагрузки студента 32</w:t>
      </w:r>
      <w:r w:rsidRPr="004D15E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76E82">
        <w:rPr>
          <w:rFonts w:eastAsia="Times New Roman" w:cs="Times New Roman"/>
          <w:color w:val="000000"/>
          <w:szCs w:val="24"/>
          <w:lang w:eastAsia="ru-RU"/>
        </w:rPr>
        <w:t>часа</w:t>
      </w:r>
    </w:p>
    <w:p w:rsidR="00B76E82" w:rsidRPr="004D15EC" w:rsidRDefault="00B76E82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5B2049" w:rsidRDefault="004D15EC" w:rsidP="00B76E82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20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B76E82" w:rsidRPr="005B20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B20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5B204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20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4D15EC" w:rsidRPr="005B2049" w:rsidRDefault="004D15EC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B2049">
        <w:rPr>
          <w:rFonts w:eastAsia="Times New Roman" w:cs="Times New Roman"/>
          <w:color w:val="252525"/>
          <w:sz w:val="28"/>
          <w:szCs w:val="28"/>
          <w:lang w:eastAsia="ru-RU"/>
        </w:rPr>
        <w:br/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69"/>
        <w:gridCol w:w="1831"/>
      </w:tblGrid>
      <w:tr w:rsidR="004D15EC" w:rsidRPr="005B2049" w:rsidTr="004D15EC">
        <w:trPr>
          <w:trHeight w:val="240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4D15EC" w:rsidRPr="005B2049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4D15EC" w:rsidRPr="005B2049" w:rsidTr="004D15EC">
        <w:trPr>
          <w:trHeight w:val="75"/>
        </w:trPr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75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B76E82" w:rsidP="004D15EC">
            <w:pPr>
              <w:spacing w:after="93" w:line="75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D15EC" w:rsidRPr="005B2049" w:rsidTr="004D15EC"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B76E82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D15EC" w:rsidRPr="005B2049" w:rsidTr="004D15EC"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5B2049" w:rsidTr="004D15EC"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numPr>
                <w:ilvl w:val="0"/>
                <w:numId w:val="13"/>
              </w:num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F451AE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D15EC" w:rsidRPr="005B2049" w:rsidTr="004D15EC">
        <w:tc>
          <w:tcPr>
            <w:tcW w:w="7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5B2049" w:rsidTr="004D15EC">
        <w:trPr>
          <w:trHeight w:val="120"/>
        </w:trPr>
        <w:tc>
          <w:tcPr>
            <w:tcW w:w="9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5B2049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зачета</w:t>
            </w:r>
          </w:p>
        </w:tc>
      </w:tr>
    </w:tbl>
    <w:p w:rsidR="004D15EC" w:rsidRPr="004D15EC" w:rsidRDefault="004D15EC" w:rsidP="004D15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D15EC">
        <w:rPr>
          <w:rFonts w:eastAsia="Times New Roman" w:cs="Times New Roman"/>
          <w:color w:val="252525"/>
          <w:szCs w:val="24"/>
          <w:lang w:eastAsia="ru-RU"/>
        </w:rPr>
        <w:br/>
      </w:r>
      <w:r w:rsidRPr="004D15EC">
        <w:rPr>
          <w:rFonts w:eastAsia="Times New Roman" w:cs="Times New Roman"/>
          <w:color w:val="252525"/>
          <w:szCs w:val="24"/>
          <w:lang w:eastAsia="ru-RU"/>
        </w:rPr>
        <w:br/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5"/>
        <w:gridCol w:w="671"/>
        <w:gridCol w:w="16"/>
        <w:gridCol w:w="74"/>
        <w:gridCol w:w="45"/>
        <w:gridCol w:w="9011"/>
        <w:gridCol w:w="718"/>
        <w:gridCol w:w="255"/>
        <w:gridCol w:w="1415"/>
      </w:tblGrid>
      <w:tr w:rsidR="004D15EC" w:rsidRPr="004D15EC" w:rsidTr="005B2049"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42F" w:rsidRDefault="0033742F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3742F" w:rsidRDefault="0033742F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2049" w:rsidRDefault="005B2049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2049" w:rsidRDefault="005B2049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2049" w:rsidRDefault="005B2049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F451AE" w:rsidRDefault="00F451AE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2049" w:rsidRDefault="005B2049" w:rsidP="004D15EC">
            <w:pPr>
              <w:spacing w:after="93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2049" w:rsidRDefault="004D15EC" w:rsidP="000225D5">
            <w:pPr>
              <w:spacing w:after="93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Тематический план и содержание учебной дисциплины ЕН.02.</w:t>
            </w:r>
            <w:r w:rsid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204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  <w:p w:rsidR="000225D5" w:rsidRPr="005B2049" w:rsidRDefault="000225D5" w:rsidP="000225D5">
            <w:pPr>
              <w:spacing w:after="93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5EC" w:rsidRPr="004D15EC" w:rsidTr="005B2049">
        <w:tc>
          <w:tcPr>
            <w:tcW w:w="15420" w:type="dxa"/>
            <w:gridSpan w:val="9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материала, практических работ, самостоятельных работ обучающихся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Коли-чество</w:t>
            </w:r>
            <w:proofErr w:type="spellEnd"/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5B204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освое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ния</w:t>
            </w: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1.1.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Информационное общество.</w:t>
            </w:r>
            <w:r w:rsidR="005B20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CB3329">
        <w:trPr>
          <w:trHeight w:val="101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5B2049" w:rsidP="00CB33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Введение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Роль информационной деятельности в современном обществе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Основные  этапы  развития  информационного  общества, технических  средств  и  информационных  ресурсов.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D15EC" w:rsidRPr="004D15EC" w:rsidTr="00CB3329">
        <w:trPr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CB33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2.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деятельности. Правовые нормы, относящиеся к информации правонарушения в информационной сфере, меры их предупреждения.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2.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2.1.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Информация, измерение информации. Представление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CB33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3.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Подходы к понятию информации и измерению информации. Информационные объекты различных видов. Универсальность дискретность (цифрового) представления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  <w:p w:rsidR="00CB3329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CB3329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CB33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 №  4.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информационные процессы и их реализация с помощью компьютеров: обработка, хранение, поиск и передача</w:t>
            </w:r>
            <w:r w:rsidR="00F40D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="00F40D9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Принципы обработки информации компьютером. 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0225D5">
        <w:trPr>
          <w:trHeight w:val="3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332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Урок  № 5.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Практическая 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1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архива данных. Извлечение данных из архива. Атрибуты файла и его объем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3.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информационно-коммуникационных технологий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3.1.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6.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Архитектура ПК, характеристика основных устройств. Магистрально-модульный принцип построения компьютера. Периферийные устройства ПК: виды, основная характеристика.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0225D5">
        <w:trPr>
          <w:trHeight w:val="86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CB3329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7.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Примеры комплектации компьютера по профилю специальности. Программное обеспечение ПК: виды, характеристика.</w:t>
            </w:r>
            <w:r w:rsidR="00F40D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Операционная система Windows. Работа с файловой системой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40D9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Урок № 8.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Практическая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0225D5">
        <w:trPr>
          <w:trHeight w:val="55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1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Операционная система. Графический интерфейс пользователя</w:t>
            </w:r>
            <w:r w:rsidR="00F40D9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Панель управления. Настройка ОС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3.2.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9.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Компьютерные сети. Программное обеспечение компьютерных сетей Передача информации между компьютерами. Проводная и беспроводная связь. 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10.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Эксплуатационные требования к компьютерному рабочему месту.</w:t>
            </w:r>
          </w:p>
          <w:p w:rsidR="004D15EC" w:rsidRPr="004D15EC" w:rsidRDefault="004D15EC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информации, антивирусная защита.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40D9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Урок №  11 – 12.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Программное и аппаратное обеспечение компьютерных сетей. Разграничение прав доступа в сети. Подключение компьютера к сети Доступ к ресурсам.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работа:</w:t>
            </w:r>
          </w:p>
          <w:p w:rsidR="004D15EC" w:rsidRPr="004D15EC" w:rsidRDefault="004D15EC" w:rsidP="004D15EC">
            <w:pPr>
              <w:numPr>
                <w:ilvl w:val="0"/>
                <w:numId w:val="1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Сообщение «Компьютер и профессия»</w:t>
            </w:r>
          </w:p>
          <w:p w:rsidR="004D15EC" w:rsidRPr="004D15EC" w:rsidRDefault="004D15EC" w:rsidP="004D15EC">
            <w:pPr>
              <w:numPr>
                <w:ilvl w:val="0"/>
                <w:numId w:val="1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Сообщение по темам: «Шпионские программы», «Спам и борьба с ним», «Хакерские программы»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глоссария «Устройства ПК»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4.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4.1.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Понятие об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информационных системах и автоматизации информационных процессов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F40D91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13.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 как информационный объект: характерные особенности, назначение.</w:t>
            </w:r>
          </w:p>
          <w:p w:rsidR="004D15EC" w:rsidRPr="004D15EC" w:rsidRDefault="00F40D91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Урок № 14.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Преобразование текста с помощью текстового редактора: редактирование, форматирование, построение таблиц, графических изображений.</w:t>
            </w:r>
          </w:p>
          <w:p w:rsidR="004D15EC" w:rsidRPr="004D15EC" w:rsidRDefault="004D15EC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Структурные элементы текста, их характеристика.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  <w:p w:rsidR="00F40D91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  <w:p w:rsidR="00F40D91" w:rsidRPr="004D15EC" w:rsidRDefault="00F40D91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F40D91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 № 15.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Возможности динамических (электронных) таблиц ввод, редактирование данных. Форматы данных.</w:t>
            </w:r>
          </w:p>
          <w:p w:rsidR="004D15EC" w:rsidRPr="004D15EC" w:rsidRDefault="004D15EC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- проведение математических расчётов.</w:t>
            </w:r>
          </w:p>
          <w:p w:rsidR="004D15EC" w:rsidRPr="004D15EC" w:rsidRDefault="004D15EC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- использование функций.</w:t>
            </w:r>
          </w:p>
          <w:p w:rsidR="004D15EC" w:rsidRPr="004D15EC" w:rsidRDefault="004D15EC" w:rsidP="00F40D9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- построение диаграмм и графиков.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16.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Публикации. Структурные элементы, основные возможности программы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17.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Представление о программных средах компьютерной графики и черчения, мультимедийных средах.</w:t>
            </w:r>
          </w:p>
          <w:p w:rsidR="004D15EC" w:rsidRPr="004D15EC" w:rsidRDefault="004D15EC" w:rsidP="00B53D2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Программная реализация задач мультимедиа. Представление графической и мультимедийной информации с помощью компьютерных презентаций (на примере </w:t>
            </w:r>
            <w:proofErr w:type="spellStart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P.Point</w:t>
            </w:r>
            <w:proofErr w:type="spellEnd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 № 18.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Ввод, редактирование и форматирование текста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19.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Создание, заполнение и оформление таблиц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Урок № 20.  Списки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издательские системы, создание оглавления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 № 21 – 22.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файлом Excel, работа с листами книги, операции с ячейками листа Форматирование ячеек, заполнение ячеек (последовательности)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Вставка формул, абсолютная и относительная адресация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23.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Сортировка, фильтры, промежуточные итоги. Диаграммы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24.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информационного объявления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Урок № 25.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графического изображения (рисунка) в </w:t>
            </w:r>
            <w:proofErr w:type="spellStart"/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Paint</w:t>
            </w:r>
            <w:proofErr w:type="spellEnd"/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26 – 27.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Редактирование, художественное оформление слайдов. Спецэффекты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работа:</w:t>
            </w:r>
          </w:p>
          <w:p w:rsidR="004D15EC" w:rsidRPr="004D15EC" w:rsidRDefault="004D15EC" w:rsidP="004D15EC">
            <w:pPr>
              <w:numPr>
                <w:ilvl w:val="0"/>
                <w:numId w:val="1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Доклад «Шаблоны Word»</w:t>
            </w:r>
          </w:p>
          <w:p w:rsidR="004D15EC" w:rsidRPr="004D15EC" w:rsidRDefault="004D15EC" w:rsidP="004D15EC">
            <w:pPr>
              <w:numPr>
                <w:ilvl w:val="0"/>
                <w:numId w:val="1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презентации «Моя будущая профессия»</w:t>
            </w:r>
          </w:p>
          <w:p w:rsidR="004D15EC" w:rsidRPr="004D15EC" w:rsidRDefault="004D15EC" w:rsidP="004D15EC">
            <w:pPr>
              <w:numPr>
                <w:ilvl w:val="0"/>
                <w:numId w:val="1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схемы «Команды Word»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глоссария «Элементы Excel»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5.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Телекоммуникационные технологии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0D07D3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5.1.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 Представление о технических и программных средствах телекоммуникационных технологий.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28. 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Представление о технических и программных средствах телекоммуникационных технологий. Понятие сайта, структура сайта, создание сайта в программе </w:t>
            </w:r>
            <w:proofErr w:type="spellStart"/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WebPageMaker</w:t>
            </w:r>
            <w:proofErr w:type="spellEnd"/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B53D29">
            <w:pPr>
              <w:spacing w:after="93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Урок № 29. </w:t>
            </w:r>
            <w:r w:rsidR="004D15EC"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B53D29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3D2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Урок № 30 – 31.</w:t>
            </w:r>
            <w:r w:rsidR="004D15EC"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№ </w:t>
            </w: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 информации с использованием компьютера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D15EC" w:rsidRPr="004D15EC" w:rsidRDefault="004D15EC" w:rsidP="004D15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5B2049"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Зачет</w:t>
            </w:r>
          </w:p>
        </w:tc>
        <w:tc>
          <w:tcPr>
            <w:tcW w:w="98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0D07D3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15EC" w:rsidRPr="004D15EC" w:rsidTr="000D07D3">
        <w:tc>
          <w:tcPr>
            <w:tcW w:w="130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Всего: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0D07D3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1. – ознакомительный (узнавание ранее изученных объектов, свойств);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4D15EC">
        <w:rPr>
          <w:rFonts w:eastAsia="Times New Roman" w:cs="Times New Roman"/>
          <w:color w:val="000000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2671B9" w:rsidRDefault="002671B9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671B9" w:rsidRDefault="002671B9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D15EC" w:rsidRPr="002671B9" w:rsidRDefault="002671B9" w:rsidP="004D15EC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</w:t>
      </w:r>
      <w:r w:rsidR="004D15EC"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дисциплины</w:t>
      </w:r>
    </w:p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2671B9"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Для реализации программы:</w:t>
      </w: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организована безбарьерная среда в колледже,</w:t>
      </w: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учебный кабинет «Информатика», оснащен местами с техническими средствами обучения для обучающихся с различными видами ограничения здоровья</w:t>
      </w: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посадочные места по количеству обучающихся с учетом количества мест для ОВЗ</w:t>
      </w:r>
    </w:p>
    <w:p w:rsidR="004D15EC" w:rsidRPr="002671B9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15EC" w:rsidRDefault="004D15EC" w:rsidP="004D15EC">
      <w:pPr>
        <w:spacing w:after="0" w:line="240" w:lineRule="auto"/>
        <w:rPr>
          <w:rFonts w:eastAsia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671B9">
        <w:rPr>
          <w:rFonts w:eastAsia="Times New Roman" w:cs="Times New Roman"/>
          <w:color w:val="252525"/>
          <w:sz w:val="28"/>
          <w:szCs w:val="28"/>
          <w:shd w:val="clear" w:color="auto" w:fill="FFFFFF"/>
          <w:lang w:eastAsia="ru-RU"/>
        </w:rPr>
        <w:t>3.2. Информационное обеспечение обучения</w:t>
      </w: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671B9" w:rsidRPr="002671B9" w:rsidRDefault="002671B9" w:rsidP="004D15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 для студентов:</w:t>
      </w:r>
    </w:p>
    <w:p w:rsidR="004D15EC" w:rsidRPr="002671B9" w:rsidRDefault="004D15EC" w:rsidP="002671B9">
      <w:pPr>
        <w:numPr>
          <w:ilvl w:val="0"/>
          <w:numId w:val="1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Цветкова М.С., Великович Л.С. - Информатика и ИКТ: учебник для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. и сред. Проф. образования. – М.: Издательский центр «Академия», 2011.</w:t>
      </w:r>
    </w:p>
    <w:p w:rsidR="004D15EC" w:rsidRPr="002671B9" w:rsidRDefault="004D15EC" w:rsidP="002671B9">
      <w:pPr>
        <w:numPr>
          <w:ilvl w:val="0"/>
          <w:numId w:val="1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Астафьева Н.Е., Гаврилова С.А., Цветкова М.С. – Информатика и ИКТ: практикум для профессий и специальностей технического и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социально-экономичского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профилей. – М.: Издательский центр «Академия», 2013.</w:t>
      </w:r>
    </w:p>
    <w:p w:rsidR="004D15EC" w:rsidRPr="002671B9" w:rsidRDefault="004D15EC" w:rsidP="002671B9">
      <w:pPr>
        <w:numPr>
          <w:ilvl w:val="0"/>
          <w:numId w:val="1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:rsidR="004D15EC" w:rsidRPr="002671B9" w:rsidRDefault="004D15EC" w:rsidP="002671B9">
      <w:pPr>
        <w:numPr>
          <w:ilvl w:val="0"/>
          <w:numId w:val="16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 для преподавателей: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Андреева Е.В. и др. Математические основы информатики, Элективный курс. – М., 2012.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Л.А. Компьютерная графика. Практикум. Учебное пособие. Элективный курс. – М., 2011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Майкрософт. Основы компьютерных сетей. – М., 2012.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Майкрософт. Основы программирования на примере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Basic.NET. – М., 2011.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Майкрософт. Учебные проекты с использованием Microsoft Office. – M., 2012.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Монахов М.Ю. Создаем школьный сайт. Элективный курс. Практикум. - М., 2011.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Монахов М.Ю. Учимся проектировать на компьютере. Элективный курс. Практикум. – М., 2012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Н.Д. Исследование информационных моделей. Элективный курс. – М., 2012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Усенков Д.Ю. Уроки WEB-мастера. – М., 2011</w:t>
      </w:r>
    </w:p>
    <w:p w:rsidR="004D15EC" w:rsidRPr="002671B9" w:rsidRDefault="004D15EC" w:rsidP="002671B9">
      <w:pPr>
        <w:numPr>
          <w:ilvl w:val="0"/>
          <w:numId w:val="17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Шафрин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Ю.А. Информатика. Информационные технологии. Том 1-2. – М., 2011.</w:t>
      </w: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Михеева Е.В., Титова О.И. Информатика: учебник./ Е.В. Михеева, О.И. Титова - М. издательский центр Академия, 2005.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Свиридова М.Ю., Тестовый редактор Word: учеб. пособие для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. проф. образования. / М.Ю. Свиридова,- М.: Издательский центр «Академия», 2014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Свиридова М.Ю.,, Электронные таблицы Excel: учеб. пособие для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. проф. образования. / М.Ю. Свиридова - М.: Издательский центр «Академия», 2014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Свиридова М.Ю, Создание презентаций в PowerPoint: учеб. Пособие для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нач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. проф. образования. М.Ю. Свиридова - М.: Издательский центр «Академия», 2014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Семакин И.Г. и др. Информатика. Структурированный конспект базового курса. - М., Лаборатория Базовых Знаний 2014. - 168 с.: ил.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Семакин И.Г.,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Е.К. Информатика. Задачник-практикум 8-11 кл. (в 2 томах)./ И.Г Семакин- М., Бином. Лаборатория знаний, 2011. — Т.1 - 309с., Т.2 - 294с.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Семакин И.Г.,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Е.К. Информатика. Учебник 10-11 кл./ И.Г Семакин, Е.К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Хеннер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М., Бином Лаборатория знаний 2013. - 249 с.: ил.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Уваров В.М.,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Силакова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Л.А., Красникова Н.Е. Практикум по основам информатики и вычислительной техники: учеб. пособие./ В.М Уваров., Л.А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Силакова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- М., Издательский центр Академия, 2012. - 740 с</w:t>
      </w:r>
    </w:p>
    <w:p w:rsidR="004D15EC" w:rsidRPr="002671B9" w:rsidRDefault="004D15EC" w:rsidP="002671B9">
      <w:pPr>
        <w:numPr>
          <w:ilvl w:val="0"/>
          <w:numId w:val="18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Н.Д. Исследование информационных моделей. Элективный курс./ Н.Д </w:t>
      </w:r>
      <w:proofErr w:type="spellStart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М., БИНОМ. Лаборатория знаний, 2014. — 183 с.</w:t>
      </w: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D15EC" w:rsidRPr="002671B9" w:rsidRDefault="004D15EC" w:rsidP="002671B9">
      <w:p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Интернет источники:</w:t>
      </w:r>
    </w:p>
    <w:p w:rsidR="004D15EC" w:rsidRPr="002671B9" w:rsidRDefault="004D15EC" w:rsidP="002671B9">
      <w:pPr>
        <w:numPr>
          <w:ilvl w:val="0"/>
          <w:numId w:val="1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http://book.kbsu.ru/- интерактивный учебник и практикум.</w:t>
      </w:r>
    </w:p>
    <w:p w:rsidR="004D15EC" w:rsidRPr="002671B9" w:rsidRDefault="004D15EC" w:rsidP="002671B9">
      <w:pPr>
        <w:numPr>
          <w:ilvl w:val="0"/>
          <w:numId w:val="1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http://informatka.ru/- сайт посвященный информатике</w:t>
      </w:r>
    </w:p>
    <w:p w:rsidR="004D15EC" w:rsidRPr="002671B9" w:rsidRDefault="004D15EC" w:rsidP="002671B9">
      <w:pPr>
        <w:numPr>
          <w:ilvl w:val="0"/>
          <w:numId w:val="1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http://www.informatik.kz/- информационный портал</w:t>
      </w:r>
    </w:p>
    <w:p w:rsidR="004D15EC" w:rsidRPr="002671B9" w:rsidRDefault="004D15EC" w:rsidP="002671B9">
      <w:pPr>
        <w:numPr>
          <w:ilvl w:val="0"/>
          <w:numId w:val="19"/>
        </w:numPr>
        <w:shd w:val="clear" w:color="auto" w:fill="FFFFFF"/>
        <w:spacing w:after="93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color w:val="000000"/>
          <w:sz w:val="28"/>
          <w:szCs w:val="28"/>
          <w:lang w:eastAsia="ru-RU"/>
        </w:rPr>
        <w:t>http://informatika.na.by/- информационный портал</w:t>
      </w:r>
    </w:p>
    <w:p w:rsidR="004D15EC" w:rsidRPr="002671B9" w:rsidRDefault="004D15EC" w:rsidP="002671B9">
      <w:pPr>
        <w:shd w:val="clear" w:color="auto" w:fill="FFFFFF"/>
        <w:spacing w:after="93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71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4D15EC" w:rsidRDefault="004D15EC" w:rsidP="004D15EC">
      <w:pPr>
        <w:spacing w:after="0" w:line="240" w:lineRule="auto"/>
        <w:rPr>
          <w:rFonts w:eastAsia="Times New Roman" w:cs="Times New Roman"/>
          <w:color w:val="252525"/>
          <w:szCs w:val="24"/>
          <w:shd w:val="clear" w:color="auto" w:fill="FFFFFF"/>
          <w:lang w:eastAsia="ru-RU"/>
        </w:rPr>
      </w:pPr>
      <w:r w:rsidRPr="004D15EC">
        <w:rPr>
          <w:rFonts w:eastAsia="Times New Roman" w:cs="Times New Roman"/>
          <w:color w:val="252525"/>
          <w:szCs w:val="24"/>
          <w:lang w:eastAsia="ru-RU"/>
        </w:rPr>
        <w:br/>
      </w:r>
      <w:r w:rsidRPr="004D15EC">
        <w:rPr>
          <w:rFonts w:eastAsia="Times New Roman" w:cs="Times New Roman"/>
          <w:color w:val="252525"/>
          <w:szCs w:val="24"/>
          <w:shd w:val="clear" w:color="auto" w:fill="FFFFFF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и групповых заданий, проектов, исследований</w:t>
      </w:r>
    </w:p>
    <w:p w:rsidR="002671B9" w:rsidRPr="004D15EC" w:rsidRDefault="002671B9" w:rsidP="004D15E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86"/>
        <w:gridCol w:w="4402"/>
        <w:gridCol w:w="2884"/>
        <w:gridCol w:w="3685"/>
      </w:tblGrid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(тема) учебной дисциплины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(освоенные умения, усвоенные знания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</w:t>
            </w:r>
          </w:p>
        </w:tc>
      </w:tr>
      <w:tr w:rsidR="004D15EC" w:rsidRPr="004D15EC" w:rsidTr="002671B9">
        <w:tc>
          <w:tcPr>
            <w:tcW w:w="14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1.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деятельность человека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1.1. 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Информационное общество.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понятие информационного общества;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четыре информационные революции;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черты информационного общества;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понятие информационной культуры;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этапы развития технических средств и информационных ресурсов;</w:t>
            </w:r>
          </w:p>
          <w:p w:rsidR="004D15EC" w:rsidRPr="004D15EC" w:rsidRDefault="004D15EC" w:rsidP="004D15EC">
            <w:pPr>
              <w:numPr>
                <w:ilvl w:val="0"/>
                <w:numId w:val="2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ресурсы.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сети интернет с программным обеспечением;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осуществлять поиск ссылок на главную карту сайта, рекламных предложений на сайте, каталога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образовательных информационных ресурсов сети Интернет, портала Информационно-коммуникационные технологии в Образовании;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эффективно применять информационные образовательные ресурсы в образовательной деятельности;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искать информацию по заданным критериям;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копировать, сохранять информацию на различных носителях;</w:t>
            </w:r>
          </w:p>
          <w:p w:rsidR="004D15EC" w:rsidRPr="004D15EC" w:rsidRDefault="004D15EC" w:rsidP="004D15EC">
            <w:pPr>
              <w:numPr>
                <w:ilvl w:val="0"/>
                <w:numId w:val="2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проводить инсталляцию программного обеспечения.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с техническими средствами и информационными ресурсами.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2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2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2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2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numPr>
                <w:ilvl w:val="0"/>
                <w:numId w:val="2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работ;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1.2.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</w:t>
            </w:r>
            <w:r w:rsidR="005829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деятельность человека.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2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правовые нормы, относящиеся к информации;</w:t>
            </w:r>
          </w:p>
          <w:p w:rsidR="004D15EC" w:rsidRPr="004D15EC" w:rsidRDefault="004D15EC" w:rsidP="004D15EC">
            <w:pPr>
              <w:numPr>
                <w:ilvl w:val="0"/>
                <w:numId w:val="2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правонарушения в информационной сфере, меры их предупреждения;</w:t>
            </w:r>
          </w:p>
          <w:p w:rsidR="004D15EC" w:rsidRPr="004D15EC" w:rsidRDefault="004D15EC" w:rsidP="004D15EC">
            <w:pPr>
              <w:numPr>
                <w:ilvl w:val="0"/>
                <w:numId w:val="2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правовое регулирование в информационной сфере;</w:t>
            </w:r>
          </w:p>
          <w:p w:rsidR="004D15EC" w:rsidRPr="004D15EC" w:rsidRDefault="004D15EC" w:rsidP="004D15EC">
            <w:pPr>
              <w:numPr>
                <w:ilvl w:val="0"/>
                <w:numId w:val="2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проблему информационной безопасности (Закон РФ «О правовой охране программ для ЭВМ и баз данных», закон Р.Ф. «Об информации,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информационных технологиях и защите информации»).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2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перечислять виды профессиональной информационной деятельности человека с использованием технических средств и информационных ресурсов профессиональной деятельности.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с компьютером и в сети Интернет в профессиональной деятельности человека.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2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2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2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2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4D15EC" w:rsidRPr="004D15EC" w:rsidTr="002671B9">
        <w:tc>
          <w:tcPr>
            <w:tcW w:w="14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Раздел 2.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и информационные процессы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2.1. 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Информация, измерение</w:t>
            </w:r>
            <w:r w:rsidR="005829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информации представление информации.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2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различные подходы к определению понятия «информация»;</w:t>
            </w:r>
          </w:p>
          <w:p w:rsidR="004D15EC" w:rsidRPr="004D15EC" w:rsidRDefault="004D15EC" w:rsidP="004D15EC">
            <w:pPr>
              <w:numPr>
                <w:ilvl w:val="0"/>
                <w:numId w:val="2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свойства информации;</w:t>
            </w:r>
          </w:p>
          <w:p w:rsidR="004D15EC" w:rsidRPr="004D15EC" w:rsidRDefault="004D15EC" w:rsidP="004D15EC">
            <w:pPr>
              <w:numPr>
                <w:ilvl w:val="0"/>
                <w:numId w:val="2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единицы измерения информации;</w:t>
            </w:r>
          </w:p>
          <w:p w:rsidR="004D15EC" w:rsidRPr="004D15EC" w:rsidRDefault="004D15EC" w:rsidP="004D15EC">
            <w:pPr>
              <w:numPr>
                <w:ilvl w:val="0"/>
                <w:numId w:val="2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измерения количества информации: вероятностный и алфавитный;</w:t>
            </w:r>
          </w:p>
          <w:p w:rsidR="004D15EC" w:rsidRPr="004D15EC" w:rsidRDefault="004D15EC" w:rsidP="004D15EC">
            <w:pPr>
              <w:numPr>
                <w:ilvl w:val="0"/>
                <w:numId w:val="2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дискретное представление информации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2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количество информации.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Изложение усвоенного материала.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2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2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2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2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2.2.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информационные процессы и их реализация с помощью компьютеров: обработка, хранение, поиск и передача</w:t>
            </w:r>
            <w:r w:rsidR="005829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информации.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хранение информации на различных носителях;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атрибуты поиска;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алгоритмы поиска;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модель передачи информации;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процедуру кодирования и декодирования;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общую схему компьютера;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магистрально-модульный принцип и принцип открытой архитектуры;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арифметические и логические основы работы компьютера;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алгоритмы и способы их описания;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компьютерные модели различных процессов;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поиск по ключевым словам, фразам;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комбинации условия поиска;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глобальная сеть;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проводная и беспроводная связь;</w:t>
            </w:r>
          </w:p>
          <w:p w:rsidR="004D15EC" w:rsidRPr="004D15EC" w:rsidRDefault="004D15EC" w:rsidP="004D15EC">
            <w:pPr>
              <w:numPr>
                <w:ilvl w:val="0"/>
                <w:numId w:val="2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топология сети;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обрабатывать информацию;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сохранять информацию на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различных носителях;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поиск и передачу информации;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проводить исследования на основе использования готовых компьютерных моделей;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 ящик электронной почты и настраивать его параметры;</w:t>
            </w:r>
          </w:p>
          <w:p w:rsidR="004D15EC" w:rsidRPr="004D15EC" w:rsidRDefault="004D15EC" w:rsidP="004D15EC">
            <w:pPr>
              <w:numPr>
                <w:ilvl w:val="0"/>
                <w:numId w:val="3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создавать, отправлять и получать сообщения.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с информацией (обработка, хранение, поиск, передача).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3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3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3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3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2.3.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3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просматривать АСУ различного назначения;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Изложение усвоенного материала, навыки работы в АСУ.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3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устного опроса, </w:t>
            </w:r>
            <w:proofErr w:type="spellStart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тестестирования</w:t>
            </w:r>
            <w:proofErr w:type="spellEnd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4D15EC" w:rsidRPr="004D15EC" w:rsidRDefault="004D15EC" w:rsidP="004D15EC">
            <w:pPr>
              <w:numPr>
                <w:ilvl w:val="0"/>
                <w:numId w:val="3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3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3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Рубежный контроль</w:t>
            </w:r>
          </w:p>
        </w:tc>
      </w:tr>
      <w:tr w:rsidR="004D15EC" w:rsidRPr="004D15EC" w:rsidTr="002671B9">
        <w:tc>
          <w:tcPr>
            <w:tcW w:w="14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3.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 Средства ИКТ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3.1. 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Техническое и программное обеспечение профессиональной деятельности человека.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3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характеристики компьютеров;</w:t>
            </w:r>
          </w:p>
          <w:p w:rsidR="004D15EC" w:rsidRPr="004D15EC" w:rsidRDefault="004D15EC" w:rsidP="004D15EC">
            <w:pPr>
              <w:numPr>
                <w:ilvl w:val="0"/>
                <w:numId w:val="3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внешние устройства подключаемые к компьютеру;</w:t>
            </w:r>
          </w:p>
          <w:p w:rsidR="004D15EC" w:rsidRPr="004D15EC" w:rsidRDefault="004D15EC" w:rsidP="004D15EC">
            <w:pPr>
              <w:numPr>
                <w:ilvl w:val="0"/>
                <w:numId w:val="3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программное обеспечение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компьютера;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загружать, перезагружать и тестировать операционную систему;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проводить операции с файлами, ярлыками, окнами;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запускать программы;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настраивать внешний вид графического интерфейса;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устанавливать драйверы внешних устройств;</w:t>
            </w:r>
          </w:p>
          <w:p w:rsidR="004D15EC" w:rsidRPr="004D15EC" w:rsidRDefault="004D15EC" w:rsidP="004D15EC">
            <w:pPr>
              <w:numPr>
                <w:ilvl w:val="0"/>
                <w:numId w:val="3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подключать внешние устройства к компьютеру и осуществлять их настройку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с программным обеспечением.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3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3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3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3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3.2. 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локальная компьютерная сеть;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аппаратное обеспечение сети;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конфигурации локальных сетей;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передачи данных в сети;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программное и аппаратное обеспечение компьютерных сетей;</w:t>
            </w:r>
          </w:p>
          <w:p w:rsidR="004D15EC" w:rsidRPr="004D15EC" w:rsidRDefault="004D15EC" w:rsidP="004D15EC">
            <w:pPr>
              <w:numPr>
                <w:ilvl w:val="0"/>
                <w:numId w:val="3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разграничение прав доступа в сети;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3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настраивать сетевые подключения.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в локальной сети.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3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3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3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39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Тема 3.3.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4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правила безопасности, гигиены, эргономики, ресурсосбережения на рабочем столе;</w:t>
            </w:r>
          </w:p>
          <w:p w:rsidR="004D15EC" w:rsidRPr="004D15EC" w:rsidRDefault="004D15EC" w:rsidP="004D15EC">
            <w:pPr>
              <w:numPr>
                <w:ilvl w:val="0"/>
                <w:numId w:val="40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антивирусная защита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4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проводить профилактические мероприятия для компьютерного рабочего места в соответствии с его комплектацией;</w:t>
            </w:r>
          </w:p>
          <w:p w:rsidR="004D15EC" w:rsidRPr="004D15EC" w:rsidRDefault="004D15EC" w:rsidP="004D15EC">
            <w:pPr>
              <w:numPr>
                <w:ilvl w:val="0"/>
                <w:numId w:val="4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4D15EC" w:rsidRPr="004D15EC" w:rsidRDefault="004D15EC" w:rsidP="004D15EC">
            <w:pPr>
              <w:numPr>
                <w:ilvl w:val="0"/>
                <w:numId w:val="41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устанавливать антивирусную защиту.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Изложение усвоенного материала, навыки работы с компьютером и в сети Интернет.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4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4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4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42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Рубежный контроль</w:t>
            </w:r>
          </w:p>
        </w:tc>
      </w:tr>
      <w:tr w:rsidR="004D15EC" w:rsidRPr="004D15EC" w:rsidTr="002671B9">
        <w:tc>
          <w:tcPr>
            <w:tcW w:w="14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Раздел 4.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Технологии создания и преобразования информационных объектов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4.1. 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информационные системы;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автоматизацию информационных процессов;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издательская система;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текстовый редактор;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создание, организация и основные способы 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преобразования (верстки) и сохранения текста;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понятия электронных таблиц;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понятие базы данных;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СУБД;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графические редакторы;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мультимедийная</w:t>
            </w:r>
            <w:proofErr w:type="spellEnd"/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среда;</w:t>
            </w:r>
          </w:p>
          <w:p w:rsidR="004D15EC" w:rsidRPr="004D15EC" w:rsidRDefault="004D15EC" w:rsidP="004D15EC">
            <w:pPr>
              <w:numPr>
                <w:ilvl w:val="0"/>
                <w:numId w:val="43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компьютерная презентация;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создавать, редактировать и сохранять документы;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проверку орфографии;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 простые и сложные таблицы;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математические и логические функции;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строить диаграммы и графики;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создавать, редактировать, просматривать, сохранять записи в базах данных;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 таблицы, запросы, формы, связи, управляющие элементы;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создавать изображения в векторном редакторе, входящим в состав текстового редактора Word;</w:t>
            </w:r>
          </w:p>
          <w:p w:rsidR="004D15EC" w:rsidRPr="004D15EC" w:rsidRDefault="004D15EC" w:rsidP="004D15EC">
            <w:pPr>
              <w:numPr>
                <w:ilvl w:val="0"/>
                <w:numId w:val="44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создавать презентации.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Изложение усвоенного материала, навыки работы в информационных системах.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4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4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4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45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Выполнение практических работ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Рубежный контроль</w:t>
            </w:r>
          </w:p>
        </w:tc>
      </w:tr>
      <w:tr w:rsidR="004D15EC" w:rsidRPr="004D15EC" w:rsidTr="002671B9">
        <w:tc>
          <w:tcPr>
            <w:tcW w:w="14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Раздел 5.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Телекоммуникационные технологии</w:t>
            </w:r>
          </w:p>
        </w:tc>
      </w:tr>
      <w:tr w:rsidR="004D15EC" w:rsidRPr="004D15EC" w:rsidTr="002671B9">
        <w:tc>
          <w:tcPr>
            <w:tcW w:w="3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Тема 5.1.</w:t>
            </w: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 Представление о технических и программных средствах телекоммуникационных технологий.</w:t>
            </w:r>
          </w:p>
        </w:tc>
        <w:tc>
          <w:tcPr>
            <w:tcW w:w="4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Знать:</w:t>
            </w:r>
          </w:p>
          <w:p w:rsidR="004D15EC" w:rsidRPr="004D15EC" w:rsidRDefault="004D15EC" w:rsidP="004D15EC">
            <w:pPr>
              <w:numPr>
                <w:ilvl w:val="0"/>
                <w:numId w:val="4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телекоммуникации;</w:t>
            </w:r>
          </w:p>
          <w:p w:rsidR="004D15EC" w:rsidRPr="004D15EC" w:rsidRDefault="004D15EC" w:rsidP="004D15EC">
            <w:pPr>
              <w:numPr>
                <w:ilvl w:val="0"/>
                <w:numId w:val="46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технические и программные средства телекоммуникационных технологий;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Уметь:</w:t>
            </w:r>
          </w:p>
          <w:p w:rsidR="004D15EC" w:rsidRPr="004D15EC" w:rsidRDefault="004D15EC" w:rsidP="004D15EC">
            <w:pPr>
              <w:numPr>
                <w:ilvl w:val="0"/>
                <w:numId w:val="4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поиск информации;</w:t>
            </w:r>
          </w:p>
          <w:p w:rsidR="004D15EC" w:rsidRPr="004D15EC" w:rsidRDefault="004D15EC" w:rsidP="004D15EC">
            <w:pPr>
              <w:numPr>
                <w:ilvl w:val="0"/>
                <w:numId w:val="47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Интернете;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Изложение усвоенного материала, навыки работы с телекоммуникационными технологиями.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Текущий контроль в форме:</w:t>
            </w:r>
          </w:p>
          <w:p w:rsidR="004D15EC" w:rsidRPr="004D15EC" w:rsidRDefault="004D15EC" w:rsidP="004D15EC">
            <w:pPr>
              <w:numPr>
                <w:ilvl w:val="0"/>
                <w:numId w:val="4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устного опроса, тестирования;</w:t>
            </w:r>
          </w:p>
          <w:p w:rsidR="004D15EC" w:rsidRPr="004D15EC" w:rsidRDefault="004D15EC" w:rsidP="004D15EC">
            <w:pPr>
              <w:numPr>
                <w:ilvl w:val="0"/>
                <w:numId w:val="4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сообщений, докладов, рефератов,</w:t>
            </w:r>
          </w:p>
          <w:p w:rsidR="004D15EC" w:rsidRPr="004D15EC" w:rsidRDefault="004D15EC" w:rsidP="004D15EC">
            <w:pPr>
              <w:numPr>
                <w:ilvl w:val="0"/>
                <w:numId w:val="4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создания ОЛК,</w:t>
            </w:r>
          </w:p>
          <w:p w:rsidR="004D15EC" w:rsidRPr="004D15EC" w:rsidRDefault="004D15EC" w:rsidP="004D15EC">
            <w:pPr>
              <w:numPr>
                <w:ilvl w:val="0"/>
                <w:numId w:val="48"/>
              </w:num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демонстрации презентаций,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D15EC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практических работ</w:t>
            </w:r>
          </w:p>
          <w:p w:rsidR="004D15EC" w:rsidRPr="004D15EC" w:rsidRDefault="004D15EC" w:rsidP="004D15EC">
            <w:pPr>
              <w:spacing w:after="93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D15EC" w:rsidRPr="004D15EC" w:rsidRDefault="004D15EC" w:rsidP="004D15EC">
      <w:pPr>
        <w:shd w:val="clear" w:color="auto" w:fill="FFFFFF"/>
        <w:spacing w:after="93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D21903" w:rsidRPr="004D15EC" w:rsidRDefault="00D21903">
      <w:pPr>
        <w:rPr>
          <w:rFonts w:cs="Times New Roman"/>
          <w:szCs w:val="24"/>
        </w:rPr>
      </w:pPr>
    </w:p>
    <w:sectPr w:rsidR="00D21903" w:rsidRPr="004D15EC" w:rsidSect="00337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D4" w:rsidRDefault="004527D4" w:rsidP="00F451AE">
      <w:pPr>
        <w:spacing w:after="0" w:line="240" w:lineRule="auto"/>
      </w:pPr>
      <w:r>
        <w:separator/>
      </w:r>
    </w:p>
  </w:endnote>
  <w:endnote w:type="continuationSeparator" w:id="0">
    <w:p w:rsidR="004527D4" w:rsidRDefault="004527D4" w:rsidP="00F4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D4" w:rsidRDefault="004527D4" w:rsidP="00F451AE">
      <w:pPr>
        <w:spacing w:after="0" w:line="240" w:lineRule="auto"/>
      </w:pPr>
      <w:r>
        <w:separator/>
      </w:r>
    </w:p>
  </w:footnote>
  <w:footnote w:type="continuationSeparator" w:id="0">
    <w:p w:rsidR="004527D4" w:rsidRDefault="004527D4" w:rsidP="00F4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68"/>
    <w:multiLevelType w:val="multilevel"/>
    <w:tmpl w:val="E26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1FF9"/>
    <w:multiLevelType w:val="multilevel"/>
    <w:tmpl w:val="9C9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E5275"/>
    <w:multiLevelType w:val="multilevel"/>
    <w:tmpl w:val="4CD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203EC"/>
    <w:multiLevelType w:val="multilevel"/>
    <w:tmpl w:val="6032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03987"/>
    <w:multiLevelType w:val="multilevel"/>
    <w:tmpl w:val="58E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7111"/>
    <w:multiLevelType w:val="multilevel"/>
    <w:tmpl w:val="F08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23B6F"/>
    <w:multiLevelType w:val="multilevel"/>
    <w:tmpl w:val="1A5807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41F151E"/>
    <w:multiLevelType w:val="multilevel"/>
    <w:tmpl w:val="B964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C25DF"/>
    <w:multiLevelType w:val="multilevel"/>
    <w:tmpl w:val="2C7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4328D"/>
    <w:multiLevelType w:val="multilevel"/>
    <w:tmpl w:val="305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42A50"/>
    <w:multiLevelType w:val="multilevel"/>
    <w:tmpl w:val="198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81A81"/>
    <w:multiLevelType w:val="multilevel"/>
    <w:tmpl w:val="F13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046FE"/>
    <w:multiLevelType w:val="multilevel"/>
    <w:tmpl w:val="67B4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CF32C9"/>
    <w:multiLevelType w:val="multilevel"/>
    <w:tmpl w:val="0E3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4050C3"/>
    <w:multiLevelType w:val="multilevel"/>
    <w:tmpl w:val="357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67631"/>
    <w:multiLevelType w:val="multilevel"/>
    <w:tmpl w:val="F71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32B84"/>
    <w:multiLevelType w:val="multilevel"/>
    <w:tmpl w:val="4204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55CB5"/>
    <w:multiLevelType w:val="multilevel"/>
    <w:tmpl w:val="CA36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B4899"/>
    <w:multiLevelType w:val="multilevel"/>
    <w:tmpl w:val="993E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07419"/>
    <w:multiLevelType w:val="multilevel"/>
    <w:tmpl w:val="44D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87FA4"/>
    <w:multiLevelType w:val="multilevel"/>
    <w:tmpl w:val="203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D6E3B"/>
    <w:multiLevelType w:val="multilevel"/>
    <w:tmpl w:val="4698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1063B"/>
    <w:multiLevelType w:val="multilevel"/>
    <w:tmpl w:val="7836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30B1B"/>
    <w:multiLevelType w:val="multilevel"/>
    <w:tmpl w:val="8648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81C74"/>
    <w:multiLevelType w:val="multilevel"/>
    <w:tmpl w:val="831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20895"/>
    <w:multiLevelType w:val="multilevel"/>
    <w:tmpl w:val="DE28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D4E7A"/>
    <w:multiLevelType w:val="multilevel"/>
    <w:tmpl w:val="BA64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A61BF"/>
    <w:multiLevelType w:val="multilevel"/>
    <w:tmpl w:val="622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C2CB8"/>
    <w:multiLevelType w:val="multilevel"/>
    <w:tmpl w:val="6FC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C4F52"/>
    <w:multiLevelType w:val="multilevel"/>
    <w:tmpl w:val="936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15B8E"/>
    <w:multiLevelType w:val="multilevel"/>
    <w:tmpl w:val="363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585A24"/>
    <w:multiLevelType w:val="multilevel"/>
    <w:tmpl w:val="DB52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72F74"/>
    <w:multiLevelType w:val="multilevel"/>
    <w:tmpl w:val="719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B4F3D"/>
    <w:multiLevelType w:val="multilevel"/>
    <w:tmpl w:val="539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2359B9"/>
    <w:multiLevelType w:val="multilevel"/>
    <w:tmpl w:val="AB62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75449"/>
    <w:multiLevelType w:val="multilevel"/>
    <w:tmpl w:val="9C1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F02269"/>
    <w:multiLevelType w:val="multilevel"/>
    <w:tmpl w:val="AD26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82CD9"/>
    <w:multiLevelType w:val="multilevel"/>
    <w:tmpl w:val="9ED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ED5CEB"/>
    <w:multiLevelType w:val="multilevel"/>
    <w:tmpl w:val="F6EA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46720"/>
    <w:multiLevelType w:val="multilevel"/>
    <w:tmpl w:val="F7F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B264E"/>
    <w:multiLevelType w:val="multilevel"/>
    <w:tmpl w:val="758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F17CBC"/>
    <w:multiLevelType w:val="multilevel"/>
    <w:tmpl w:val="113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073002"/>
    <w:multiLevelType w:val="multilevel"/>
    <w:tmpl w:val="094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D66222"/>
    <w:multiLevelType w:val="multilevel"/>
    <w:tmpl w:val="D78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E5E0E"/>
    <w:multiLevelType w:val="multilevel"/>
    <w:tmpl w:val="009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A90F7A"/>
    <w:multiLevelType w:val="multilevel"/>
    <w:tmpl w:val="E11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1B7569"/>
    <w:multiLevelType w:val="multilevel"/>
    <w:tmpl w:val="062E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21FB0"/>
    <w:multiLevelType w:val="multilevel"/>
    <w:tmpl w:val="D91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6"/>
  </w:num>
  <w:num w:numId="5">
    <w:abstractNumId w:val="24"/>
  </w:num>
  <w:num w:numId="6">
    <w:abstractNumId w:val="42"/>
  </w:num>
  <w:num w:numId="7">
    <w:abstractNumId w:val="29"/>
  </w:num>
  <w:num w:numId="8">
    <w:abstractNumId w:val="7"/>
  </w:num>
  <w:num w:numId="9">
    <w:abstractNumId w:val="20"/>
  </w:num>
  <w:num w:numId="10">
    <w:abstractNumId w:val="16"/>
  </w:num>
  <w:num w:numId="11">
    <w:abstractNumId w:val="41"/>
  </w:num>
  <w:num w:numId="12">
    <w:abstractNumId w:val="32"/>
  </w:num>
  <w:num w:numId="13">
    <w:abstractNumId w:val="22"/>
  </w:num>
  <w:num w:numId="14">
    <w:abstractNumId w:val="21"/>
  </w:num>
  <w:num w:numId="15">
    <w:abstractNumId w:val="25"/>
  </w:num>
  <w:num w:numId="16">
    <w:abstractNumId w:val="8"/>
  </w:num>
  <w:num w:numId="17">
    <w:abstractNumId w:val="9"/>
  </w:num>
  <w:num w:numId="18">
    <w:abstractNumId w:val="38"/>
  </w:num>
  <w:num w:numId="19">
    <w:abstractNumId w:val="46"/>
  </w:num>
  <w:num w:numId="20">
    <w:abstractNumId w:val="37"/>
  </w:num>
  <w:num w:numId="21">
    <w:abstractNumId w:val="47"/>
  </w:num>
  <w:num w:numId="22">
    <w:abstractNumId w:val="33"/>
  </w:num>
  <w:num w:numId="23">
    <w:abstractNumId w:val="35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43"/>
  </w:num>
  <w:num w:numId="29">
    <w:abstractNumId w:val="13"/>
  </w:num>
  <w:num w:numId="30">
    <w:abstractNumId w:val="34"/>
  </w:num>
  <w:num w:numId="31">
    <w:abstractNumId w:val="44"/>
  </w:num>
  <w:num w:numId="32">
    <w:abstractNumId w:val="3"/>
  </w:num>
  <w:num w:numId="33">
    <w:abstractNumId w:val="31"/>
  </w:num>
  <w:num w:numId="34">
    <w:abstractNumId w:val="11"/>
  </w:num>
  <w:num w:numId="35">
    <w:abstractNumId w:val="2"/>
  </w:num>
  <w:num w:numId="36">
    <w:abstractNumId w:val="4"/>
  </w:num>
  <w:num w:numId="37">
    <w:abstractNumId w:val="15"/>
  </w:num>
  <w:num w:numId="38">
    <w:abstractNumId w:val="45"/>
  </w:num>
  <w:num w:numId="39">
    <w:abstractNumId w:val="17"/>
  </w:num>
  <w:num w:numId="40">
    <w:abstractNumId w:val="28"/>
  </w:num>
  <w:num w:numId="41">
    <w:abstractNumId w:val="27"/>
  </w:num>
  <w:num w:numId="42">
    <w:abstractNumId w:val="12"/>
  </w:num>
  <w:num w:numId="43">
    <w:abstractNumId w:val="19"/>
  </w:num>
  <w:num w:numId="44">
    <w:abstractNumId w:val="40"/>
  </w:num>
  <w:num w:numId="45">
    <w:abstractNumId w:val="39"/>
  </w:num>
  <w:num w:numId="46">
    <w:abstractNumId w:val="36"/>
  </w:num>
  <w:num w:numId="47">
    <w:abstractNumId w:val="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EC"/>
    <w:rsid w:val="000225D5"/>
    <w:rsid w:val="000A7413"/>
    <w:rsid w:val="000D07D3"/>
    <w:rsid w:val="001F443C"/>
    <w:rsid w:val="002671B9"/>
    <w:rsid w:val="002D0F7D"/>
    <w:rsid w:val="00324C72"/>
    <w:rsid w:val="0033742F"/>
    <w:rsid w:val="00376373"/>
    <w:rsid w:val="004527D4"/>
    <w:rsid w:val="004D15EC"/>
    <w:rsid w:val="0058294B"/>
    <w:rsid w:val="005B2049"/>
    <w:rsid w:val="006474D7"/>
    <w:rsid w:val="007A1C17"/>
    <w:rsid w:val="00870E18"/>
    <w:rsid w:val="00B53D29"/>
    <w:rsid w:val="00B76E82"/>
    <w:rsid w:val="00C17B3C"/>
    <w:rsid w:val="00C3378F"/>
    <w:rsid w:val="00CB3329"/>
    <w:rsid w:val="00CC7AAD"/>
    <w:rsid w:val="00D21903"/>
    <w:rsid w:val="00F40D91"/>
    <w:rsid w:val="00F4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5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D0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1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1AE"/>
  </w:style>
  <w:style w:type="paragraph" w:styleId="a9">
    <w:name w:val="footer"/>
    <w:basedOn w:val="a"/>
    <w:link w:val="aa"/>
    <w:uiPriority w:val="99"/>
    <w:semiHidden/>
    <w:unhideWhenUsed/>
    <w:rsid w:val="00F4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2001-12-31T22:30:00Z</cp:lastPrinted>
  <dcterms:created xsi:type="dcterms:W3CDTF">2022-10-11T11:10:00Z</dcterms:created>
  <dcterms:modified xsi:type="dcterms:W3CDTF">2022-11-02T09:16:00Z</dcterms:modified>
</cp:coreProperties>
</file>