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3C" w:rsidRDefault="00A2783C" w:rsidP="00A2783C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7E6A59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151130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3BD" w:rsidRPr="004B0989" w:rsidRDefault="000A53BD" w:rsidP="00EB130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A53BD" w:rsidRPr="004B0989" w:rsidRDefault="00EB130F" w:rsidP="00EB130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</w:t>
      </w:r>
      <w:r w:rsidR="000A53BD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13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0A53BD" w:rsidRPr="004B0989" w:rsidRDefault="00CF7E8C" w:rsidP="00EB130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A2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3BD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«ФИЗИКА»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0A53BD" w:rsidRPr="004B0989" w:rsidRDefault="00A2783C" w:rsidP="000A53B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Кульбачинская М.В.</w:t>
      </w:r>
    </w:p>
    <w:p w:rsidR="000A53BD" w:rsidRPr="004558FC" w:rsidRDefault="000A53BD" w:rsidP="000A53B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58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E02EF7" w:rsidRDefault="00A2783C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0A53BD" w:rsidRPr="004B0989" w:rsidRDefault="00CF7E8C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A53BD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A53BD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0A53BD" w:rsidRPr="004B0989" w:rsidTr="008D574A">
        <w:tc>
          <w:tcPr>
            <w:tcW w:w="2500" w:type="pct"/>
          </w:tcPr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A53BD" w:rsidRPr="004B0989" w:rsidRDefault="000A53BD" w:rsidP="000A53B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«Физика» составлена на основе следующих нормативных документов:</w:t>
      </w:r>
    </w:p>
    <w:p w:rsidR="000A53BD" w:rsidRPr="004B0989" w:rsidRDefault="000A53BD" w:rsidP="000A53BD">
      <w:pPr>
        <w:pStyle w:val="21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0A53BD" w:rsidRPr="004B0989" w:rsidRDefault="000A53BD" w:rsidP="000A53BD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0A53BD" w:rsidRPr="004B0989" w:rsidRDefault="000A53BD" w:rsidP="000A53BD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0A53BD" w:rsidRPr="004B0989" w:rsidRDefault="000A53BD" w:rsidP="000A53BD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0A53BD" w:rsidRPr="004B0989" w:rsidRDefault="000A53BD" w:rsidP="000A53BD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0A53BD" w:rsidRPr="004B0989" w:rsidRDefault="000A53BD" w:rsidP="000A53BD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0A53BD" w:rsidRPr="004B0989" w:rsidRDefault="000A53BD" w:rsidP="000A53BD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2.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Перышкин</w:t>
      </w:r>
      <w:proofErr w:type="spellEnd"/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 В., </w:t>
      </w:r>
      <w:proofErr w:type="spellStart"/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Гутник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Е.М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Физика. 9 класс. «Дрофа», М., 2018</w:t>
      </w:r>
    </w:p>
    <w:p w:rsidR="000A53BD" w:rsidRPr="004B0989" w:rsidRDefault="000A53BD" w:rsidP="000A53B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физика относится к области «Естественно – научных предметов» и на его изучение в 9 классах отводится 102 часа. 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0A53BD" w:rsidRPr="004B0989" w:rsidRDefault="000A53BD" w:rsidP="000A53BD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физике отражают: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53BD" w:rsidRPr="004B0989" w:rsidRDefault="000A53BD" w:rsidP="000A53BD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физике отражают: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A53BD" w:rsidRPr="004B0989" w:rsidRDefault="000A53BD" w:rsidP="000A53BD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0A53BD" w:rsidRPr="004B0989" w:rsidRDefault="000A53BD" w:rsidP="000A53BD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973FDC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соблюдать правила безопасности и охраны труда при работе с учебным и лабораторным оборудованием;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смысл основных физических терминов: физическое тело, физическое явление, физическая величина, единицы измерения;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роль эксперимента в получении научной информации;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использовать при выполнении учебных задач научно-популярную литературу о физических явлениях, справочные материалы, ресурсы Интернет.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сравнивать точность измерения физических величин по величине их относительной погрешности при проведении прямых измерений;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5B6230" w:rsidRDefault="005B6230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0A53BD" w:rsidRPr="004B0989" w:rsidRDefault="000A53BD" w:rsidP="000A53BD">
      <w:pPr>
        <w:tabs>
          <w:tab w:val="left" w:pos="851"/>
          <w:tab w:val="left" w:pos="98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Механические явления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Механическое движение. Материальная точка как модель физического тела. Относительность механического движения. Система </w:t>
      </w:r>
      <w:proofErr w:type="spellStart"/>
      <w:r w:rsidRPr="004B0989">
        <w:rPr>
          <w:rFonts w:ascii="Times New Roman" w:hAnsi="Times New Roman" w:cs="Times New Roman"/>
          <w:color w:val="000000"/>
          <w:sz w:val="28"/>
          <w:szCs w:val="28"/>
        </w:rPr>
        <w:t>отсчета.Физические</w:t>
      </w:r>
      <w:proofErr w:type="spellEnd"/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 Масса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Невесомость. Равнодействующая сила. 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Импульс. Закон сохранения импульса. Реактивное движение. Механическая работа.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Относительность движения.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Прямолинейное и криволинейное движение.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Стробоскоп.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Спидометр.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перемещений.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тел в воздухе и разряженном газе (в трубке Ньютона).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ускорения при свободном падении.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скорости при движении по окружности.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инерции.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масс.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сил.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Ньютона.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сил, действующих на тело под углом друг к другу.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закон Ньютона.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сохранения импульса.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Реактивное движение.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ракеты.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колебания груза на нити и груза на пружине.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периода колебаний груза на пружине от жесткости пружины и массы груза.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периода колебаний груза на нити от ее длины.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Вынужденные колебания.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маятников.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маятника в часах.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поперечных и продольных волн.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Колеблющиеся тела как источник звука.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громкости звука от амплитуды колебаний.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Зависимость высоты тона от частоты колебаний.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равноускоренного движения тела без начальной скорости.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ускорения свободного падения.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Исследование зависимости периода и частоты свободных колебаний математического маятника от его длины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№1 по теме: «Кинематика»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№2 по теме: «Динамика».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№3 по теме: «Механические колебания и волны. Звук».</w:t>
      </w:r>
    </w:p>
    <w:p w:rsidR="000A53BD" w:rsidRPr="004B0989" w:rsidRDefault="000A53BD" w:rsidP="000A53BD">
      <w:pPr>
        <w:tabs>
          <w:tab w:val="left" w:pos="851"/>
          <w:tab w:val="left" w:pos="98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Электромагнитные явления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Магнитное поле. Индукция магнитного поля. Магнитное поле тока. Магнитное поле постоянных магнитов. Магнитное поле катушки с током. Действие магнитного поля на проводник с током и движущуюся заряженную частицу.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Сила Ампера и сила Лоренца.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Явление электромагнитной индукция. Опыты Фарадея.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Электромагнитные колебания.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Колебательный контур. Электрогенератор. Переменный ток. Трансформатор.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Принципы радиосвязи и </w:t>
      </w:r>
      <w:proofErr w:type="spellStart"/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телевидения.Влияние</w:t>
      </w:r>
      <w:proofErr w:type="spellEnd"/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электромагнитных излучений на живые организмы.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Свет – электромагнитные волны. Скорость света</w:t>
      </w:r>
      <w:r w:rsidRPr="004B098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света. Закон прямолинейного распространение света. Закон отражения света. Плоское зеркало. Закон преломления света.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Оптические приборы.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Дисперсия света.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Демонстрации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магнитного поля проводника с током.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магнитных стрелок вокруг прямого проводника с током.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магнитного поля катушки с током введением в нее железного сердечника.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электромагнитов.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прямого проводника и рамки с током в магнитное поле.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действие электрического двигателя постоянного тока.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генератора переменного тока.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постоянных магнитов.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Лабораторные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сплошного и линейчатых спектров испускания.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№4 по теме: «Электромагнитное поле».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Квантовые явления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Опыты Резерфорда.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Дефект масс и энергия связи атомных ядер.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Радиоактивность. Период полураспада. Альфа-излучение.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Бета-излучение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Гамма-излучение. Ядерные реакции. Источники энергии Солнца и звезд. Ядерная энергетика.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Экологические проблемы работы атомных электростанций. 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Дозиметрия.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Влияние радиоактивных излучений на живые организмы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Лабораторные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Измерение естественного радиационного фона дозиметром.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деления ядра атома урана по фотографии треков.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периода полураспада, находящихся в воздухе продуктов распада газа радона.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треков заряженных частиц по готовым фотографиям.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№5 по теме: «Строение атома и атомного ядра»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Строение и эволюция Вселенной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Геоцентрическая и гелиоцентрическая системы мира. Фи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softHyphen/>
        <w:t>зическая природа небесных тел Солнечной системы. Проис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Style w:val="a3"/>
        <w:tblW w:w="9782" w:type="dxa"/>
        <w:tblInd w:w="-431" w:type="dxa"/>
        <w:tblLayout w:type="fixed"/>
        <w:tblLook w:val="04A0"/>
      </w:tblPr>
      <w:tblGrid>
        <w:gridCol w:w="710"/>
        <w:gridCol w:w="1276"/>
        <w:gridCol w:w="1271"/>
        <w:gridCol w:w="561"/>
        <w:gridCol w:w="561"/>
        <w:gridCol w:w="561"/>
        <w:gridCol w:w="562"/>
        <w:gridCol w:w="4280"/>
      </w:tblGrid>
      <w:tr w:rsidR="000A53BD" w:rsidRPr="00A41D51" w:rsidTr="008D574A">
        <w:trPr>
          <w:trHeight w:val="302"/>
        </w:trPr>
        <w:tc>
          <w:tcPr>
            <w:tcW w:w="710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276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1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2245" w:type="dxa"/>
            <w:gridSpan w:val="4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80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0A53BD" w:rsidRPr="00A41D51" w:rsidTr="008D574A">
        <w:trPr>
          <w:trHeight w:val="757"/>
        </w:trPr>
        <w:tc>
          <w:tcPr>
            <w:tcW w:w="710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к/р 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4280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взаимодействия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движения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прямолинейное и равномерное движение; обосновывать возможность замены тележки её моделью материальной точкой) для описания движения.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модули и проекции векторов на координатную ось; записывать уравнение для определения координаты движущегося тела в векторной и скалярной форме, использовать его для решения задач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формулы: для нахождения проекции и модуля вектора перемещения тела, для вычисления координаты движущегося тела в любой момент времени.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физический смысл понятий: мгновенная скорость, ускорение; приводить примеры равноускоренного движения; применять формулы для расчета скорости тела и его ускорения в решении задач, выражать любую из входящих в формулу величин через остальные.  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</w:t>
            </w: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ческие 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колебания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волны. 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колебательное движение </w:t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его признакам; приводить примеры колебаний; описывать динамику свободных маятника. Называть величины, характеризующие колебательное движение; записывать формулу взаимосвязи периода и частоты колебаний. Проводить исследования зависимости периода (частоты) колебаний маятника от длины его нити; работать в группе. Объяснять причину затухания свободных колебаний; называть условие существования незатухающих колебаний. Объяснять явление резонанса; приводить примеры полезных и вредных проявлений резонанса.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поперечные и продольные волны; описывать механизм образования волн; называть характеризующие волны физические величины. Называть диапазон частот звуковых волн; приводить примеры источников звука; приводить обоснования того, что звук является продольной волной; задавать вопросы и принимать участие в обсуждении темы.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гипотезы: относительно зависимости высоты тона от частоты, а громкости — от амплитуды колебаний источника звука; о зависимости скорости звука от свойств среды и от ее температуры. Применять знания к решению задач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наблюдаемый опыт по возбуждению колебаний одного камертона звуком, испускаемым другим камертоном такой же частоты.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Электро-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магнитное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о замкнутости магнитных линий и об ослаблении поля с удалением от проводников с током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поля. Применять правило левой руки; определять направление силы, действующей на электрический заряд, движущийся в магнитном поле; определять знак заряда и направление движения частицы. </w:t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Записывать формулу взаимосвязи модуля вектора магнитной индукции B, магнитного поля с модулем силы F, действующей на проводник длиной </w:t>
            </w:r>
            <w:proofErr w:type="spellStart"/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расположенный перпендикулярно линиям магнитной индукции, и силой тока I в проводнике. Проводить исследовательский эксперимент по изучению явления электромагнитной индукции; анализировать результаты эксперимента и делать выводы; работать в группе. Наблюдать и объяснять явление самоиндукции.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устройстве и принципе действия генератора переменного тока; рассказывать о назначении, устройстве и принципе действия трансформатора, и его применении. Наблюдать свободные электромагнитные колебания в колебательном контуре; делать выводы; решать задачи на формулу Томсона. Рассказывать о принципах радиосвязи и телевидения. Называть различные диапазоны электромагнитных волн.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объяснять суть и давать определение явления дисперсии. Наблюдать сплошной и линейчатые спектры испускания; называть условия образования сплошных и линейчатых спектров испускания; работать в группе. Объяснять излучение и поглощение света атомами и происхождение линейчатых спектров на основе постулатов Бора.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Строение 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атома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атомного 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ядра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опыты Резерфорда. Объяснять суть законов сохранения массового числа и заряда при радиоактивных превращениях; применять эти законы при записи уравнений ядерных реакций. 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законы сохранения массового числа и заряда для записи </w:t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ядерных реакций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процесс деления ядра атома урана; объяснять физический смысл понятий: цепная реакция, критическая масса; называть условия протекания управляемой цепной реакции.  Рассказывать о назначении ядерного реактора на медленных нейтронах, его устройстве и принципе действия; называть преимущества и недостатки АЭС перед другими видами электростанций. Называть физические величины: поглощенная доза излучения, коэффициент качества, эквивалентная доза, период полураспада; слушать доклад «Негативное воздействие радиации на живые организмы и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от нее». Называть условия протекания термоядерной реакции; приводить примеры термоядерных реакций; применять знания к решению задач.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эволюция Вселенной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слайды или фотографии небесных объектов; называть группы объектов, входящих в солнечную систему приводить примеры изменения вида звездного неба в течение суток. Сравнивать планеты Земной группы; планеты-гиганты. Описывать фотографии малых тел Солнечной системы. Объяснять физические процессы, происходящие в недрах Солнца и звезд; называть причины образования пятен на Солнце; анализировать фотографии солнечной короны и образований в ней.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три модели нестационарной Вселенной, предложенные Фридманом; объяснять в чем проявляется </w:t>
            </w:r>
            <w:proofErr w:type="spellStart"/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нестационарность</w:t>
            </w:r>
            <w:proofErr w:type="spellEnd"/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Вселенной; записывать закон Хаббла. Демонстрировать презентации, участвовать в обсуждении презентаций по теме.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290C" w:rsidRDefault="0075290C" w:rsidP="00752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0C" w:rsidRPr="005B6230" w:rsidRDefault="0075290C" w:rsidP="005B623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75290C" w:rsidRDefault="0075290C" w:rsidP="0075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</w:t>
      </w:r>
    </w:p>
    <w:tbl>
      <w:tblPr>
        <w:tblStyle w:val="a3"/>
        <w:tblW w:w="0" w:type="auto"/>
        <w:jc w:val="center"/>
        <w:tblLook w:val="04A0"/>
      </w:tblPr>
      <w:tblGrid>
        <w:gridCol w:w="1984"/>
        <w:gridCol w:w="6207"/>
        <w:gridCol w:w="1380"/>
      </w:tblGrid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C" w:rsidRDefault="0075290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5290C" w:rsidTr="0075290C">
        <w:trPr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 (34 часа)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§1, упр.1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Перемещение. Определение координаты движущегося тела.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§2,3, упр. 2,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5290C" w:rsidRDefault="0075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(с.16-18)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движения.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(с.18-19), упр.4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«Графическое представление движения».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№№147, 148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 упр.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упр.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 движении.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§7,8, упр. 7,8, сделать вывод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7,8, Л.  №№ 155, 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упр.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Инерциальные системы отчета.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>
              <w:rPr>
                <w:color w:val="000000"/>
              </w:rPr>
              <w:t>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упр.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упр.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упр.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«Прямолинейное равноускоренное движение. Законы Ньютона».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формулы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падение. Ускорение свободного падения.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Невесомость.</w:t>
            </w:r>
          </w:p>
          <w:p w:rsidR="0075290C" w:rsidRDefault="0075290C">
            <w:r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§13,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Всемирного тяготения.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упр.15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упр.16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упр.17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упр.18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упр.19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тела по окружности с постоянной по модулю скоростью».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упр.21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 задач по теме «Закон сохранения импульса»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сохранения энергии. 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упр.22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 сохранения энергии.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«Законы сохранения».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Колебательное движение. Свободные колебания.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упр.23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Величины, характеризующие колебательное движение.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упр.24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зависимости периода и частоты свободных колебаний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правил левой и правой руки.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индукция.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явления электромагнитной индукции»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§40, упр.37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самоиндукции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«Трансформатор»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поле. Электромагнитные волны.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Электромагнитная природа света. Интерференция света.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 Физический смысл показателя преломления.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и испускание света атомами. Происхождение линейчатых спектров.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«Электромагнитное поле».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«Электромагнитное поле».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«Электромагнитное поле»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коррекция УУД. Радиоактивность. Модели атомов.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«Измерение естественного радиационного фона дозиметром»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деления ядра урана по фотографиям готовых треков»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«Оценка периода полураспада находящихся в воздухе продуктов распада газа радона»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треков заряженных частиц по готовым фотографиям»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коррекция УУД. Состав, строение и происхождение Солнечной системы.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C" w:rsidRDefault="0075290C">
            <w:pPr>
              <w:keepLines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 Обобщение и систематизация знаний за курс физики 7-9 классов.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75290C" w:rsidRDefault="0075290C">
            <w:pPr>
              <w:keepLines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5290C" w:rsidRDefault="0075290C" w:rsidP="0075290C">
      <w:pPr>
        <w:widowControl/>
        <w:suppressAutoHyphens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903" w:rsidRPr="000A53BD" w:rsidRDefault="00D21903" w:rsidP="000A53BD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D21903" w:rsidRPr="000A53BD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3AE"/>
    <w:multiLevelType w:val="hybridMultilevel"/>
    <w:tmpl w:val="B604397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0A53BD"/>
    <w:rsid w:val="00017F01"/>
    <w:rsid w:val="000A53BD"/>
    <w:rsid w:val="0037172B"/>
    <w:rsid w:val="005B2BBA"/>
    <w:rsid w:val="005B6230"/>
    <w:rsid w:val="0075290C"/>
    <w:rsid w:val="007A1C17"/>
    <w:rsid w:val="007E6A59"/>
    <w:rsid w:val="00A2783C"/>
    <w:rsid w:val="00B037D9"/>
    <w:rsid w:val="00B500FC"/>
    <w:rsid w:val="00CF7E8C"/>
    <w:rsid w:val="00D103BA"/>
    <w:rsid w:val="00D21903"/>
    <w:rsid w:val="00E17E74"/>
    <w:rsid w:val="00EB130F"/>
    <w:rsid w:val="00F4069F"/>
    <w:rsid w:val="00F8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3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3B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customStyle="1" w:styleId="Textbody">
    <w:name w:val="Text body"/>
    <w:basedOn w:val="a"/>
    <w:rsid w:val="000A53BD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rsid w:val="000A53BD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0A53BD"/>
    <w:rPr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0A53BD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0A53B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A53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53BD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0A5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30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4482</Words>
  <Characters>25548</Characters>
  <Application>Microsoft Office Word</Application>
  <DocSecurity>0</DocSecurity>
  <Lines>212</Lines>
  <Paragraphs>59</Paragraphs>
  <ScaleCrop>false</ScaleCrop>
  <Company/>
  <LinksUpToDate>false</LinksUpToDate>
  <CharactersWithSpaces>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2020-12-04T07:05:00Z</dcterms:created>
  <dcterms:modified xsi:type="dcterms:W3CDTF">2022-06-29T10:55:00Z</dcterms:modified>
</cp:coreProperties>
</file>