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C" w:rsidRDefault="00A2783C" w:rsidP="00A2783C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7E6A59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151130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3BD" w:rsidRPr="004B0989" w:rsidRDefault="000A53BD" w:rsidP="00EB130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A53BD" w:rsidRPr="004B0989" w:rsidRDefault="00EB130F" w:rsidP="00EB130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</w:t>
      </w:r>
      <w:r w:rsidR="000A53BD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13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0A53BD" w:rsidRPr="004B0989" w:rsidRDefault="00F4069F" w:rsidP="00EB130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A2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BD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«ФИЗИКА»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0A53BD" w:rsidRPr="004B0989" w:rsidRDefault="00A2783C" w:rsidP="000A53B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Кульбачинская М.В.</w:t>
      </w:r>
    </w:p>
    <w:p w:rsidR="000A53BD" w:rsidRPr="004558FC" w:rsidRDefault="000A53BD" w:rsidP="000A53B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58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E02EF7" w:rsidRDefault="00A2783C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0A53BD" w:rsidRPr="004B0989" w:rsidRDefault="00F4069F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A53BD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A53BD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0A53BD" w:rsidRPr="004B0989" w:rsidTr="008D574A">
        <w:tc>
          <w:tcPr>
            <w:tcW w:w="2500" w:type="pct"/>
          </w:tcPr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0A53BD" w:rsidRPr="004B0989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A53BD" w:rsidRPr="004B0989" w:rsidRDefault="000A53BD" w:rsidP="000A53B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«Физика» составлена на основе следующих нормативных документов:</w:t>
      </w:r>
    </w:p>
    <w:p w:rsidR="000A53BD" w:rsidRPr="004B0989" w:rsidRDefault="000A53BD" w:rsidP="000A53BD">
      <w:pPr>
        <w:pStyle w:val="21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0A53BD" w:rsidRPr="004B0989" w:rsidRDefault="000A53BD" w:rsidP="000A53BD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0A53BD" w:rsidRPr="004B0989" w:rsidRDefault="000A53BD" w:rsidP="000A53BD">
      <w:pPr>
        <w:pStyle w:val="Standard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0A53BD" w:rsidRPr="004B0989" w:rsidRDefault="000A53BD" w:rsidP="000A53BD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0A53BD" w:rsidRPr="004B0989" w:rsidRDefault="000A53BD" w:rsidP="000A53BD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0A53BD" w:rsidRPr="004B0989" w:rsidRDefault="000A53BD" w:rsidP="000A53BD">
      <w:pPr>
        <w:pStyle w:val="Standard"/>
        <w:widowControl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0A53BD" w:rsidRPr="004B0989" w:rsidRDefault="000A53BD" w:rsidP="000A53BD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2.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Перышкин А. В., Гутник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Е.М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Физика. 9 класс. «Дрофа», М., 2018</w:t>
      </w:r>
    </w:p>
    <w:p w:rsidR="000A53BD" w:rsidRPr="004B0989" w:rsidRDefault="000A53BD" w:rsidP="000A53B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физика относится к области «Естественно – научных предметов» и на его изучение в 9 классах отводится 102 часа. 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0A53BD" w:rsidRPr="004B0989" w:rsidRDefault="000A53BD" w:rsidP="000A53BD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физике отражают: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53BD" w:rsidRPr="004B0989" w:rsidRDefault="000A53BD" w:rsidP="000A53BD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физике отражают: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A53BD" w:rsidRPr="004B0989" w:rsidRDefault="000A53BD" w:rsidP="000A53B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53BD" w:rsidRPr="004B0989" w:rsidRDefault="000A53BD" w:rsidP="000A53BD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0A53BD" w:rsidRPr="004B0989" w:rsidRDefault="000A53BD" w:rsidP="000A53BD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973FDC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соблюдать правила безопасности и охраны труда при работе с учебным и лабораторным оборудованием;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смысл основных физических терминов: физическое тело, физическое явление, физическая величина, единицы измерения;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роль эксперимента в получении научной информации;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Интернет.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получит возможность научиться: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</w:r>
    </w:p>
    <w:p w:rsidR="000A53BD" w:rsidRPr="00ED3686" w:rsidRDefault="000A53BD" w:rsidP="000A53BD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ED3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5B6230" w:rsidRDefault="005B623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0A53BD" w:rsidRPr="004B0989" w:rsidRDefault="000A53BD" w:rsidP="000A53BD">
      <w:pPr>
        <w:tabs>
          <w:tab w:val="left" w:pos="851"/>
          <w:tab w:val="left" w:pos="98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Механические явления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Масса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Невесомость. Равнодействующая сила. 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Импульс. Закон сохранения импульса. Реактивное движение. Механическая работа.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Демонстрации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Относительность движения.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Прямолинейное и криволинейное движение.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Стробоскоп.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Спидометр.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перемещений.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тел в воздухе и разряженном газе (в трубке Ньютона).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ускорения при свободном падении.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скорости при движении по окружности.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инерции.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масс.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сил.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Ньютона.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сил, действующих на тело под углом друг к другу.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закон Ньютона.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сохранения импульса.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ракеты.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колебания груза на нити и груза на пружине.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периода колебаний груза на пружине от жесткости пружины и массы груза.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периода колебаний груза на нити от ее длины.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Вынужденные колебания.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маятников.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маятника в часах.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поперечных и продольных волн.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Колеблющиеся тела как источник звука.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громкости звука от амплитуды колебаний.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Зависимость высоты тона от частоты колебаний.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равноускоренного движения тела без начальной скорости.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ускорения свободного падения.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Исследование зависимости периода и частоты свободных колебаний математического маятника от его длины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№1 по теме: «Кинематика»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№2 по теме: «Динамика».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№3 по теме: «Механические колебания и волны. Звук».</w:t>
      </w:r>
    </w:p>
    <w:p w:rsidR="000A53BD" w:rsidRPr="004B0989" w:rsidRDefault="000A53BD" w:rsidP="000A53BD">
      <w:pPr>
        <w:tabs>
          <w:tab w:val="left" w:pos="851"/>
          <w:tab w:val="left" w:pos="98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Электромагнитные явления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Магнитное поле. Индукция магнитного поля. Магнитное поле тока. Магнитное поле постоянных магнитов. Магнитное поле катушки с током. Действие магнитного поля на проводник с током и движущуюся заряженную частицу.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Сила Ампера и сила Лоренца.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Явление электромагнитной индукция. Опыты Фарадея.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Электромагнитные колебания.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Колебательный контур. Электрогенератор. Переменный ток. Трансформатор.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Принципы радиосвязи и телевидения.Влияние электромагнитных излучений на живые организмы.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Свет – электромагнитные волны. Скорость света</w:t>
      </w:r>
      <w:r w:rsidRPr="004B098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света. Закон прямолинейного распространение света. Закон отражения света. Плоское зеркало. Закон преломления света.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Оптические приборы.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Дисперсия света.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Демонстрации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магнитного поля проводника с током.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магнитных стрелок вокруг прямого проводника с током.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магнитного поля катушки с током введением в нее железного сердечника.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электромагнитов.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прямого проводника и рамки с током в магнитное поле.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действие электрического двигателя постоянного тока.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генератора переменного тока.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постоянных магнитов.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Лабораторные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сплошного и линейчатых спектров испускания.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№4 по теме: «Электромагнитное поле».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Квантовые явления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Опыты Резерфорда.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Дефект масс и энергия связи атомных ядер.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 Радиоактивность. Период полураспада. Альфа-излучение.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Бета-излучение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Гамма-излучение. Ядерные реакции. Источники энергии Солнца и звезд. Ядерная энергетика.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Экологические проблемы работы атомных электростанций. 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t xml:space="preserve">Дозиметрия. </w:t>
      </w:r>
      <w:r w:rsidRPr="004B0989">
        <w:rPr>
          <w:rFonts w:ascii="Times New Roman" w:hAnsi="Times New Roman" w:cs="Times New Roman"/>
          <w:i/>
          <w:color w:val="000000"/>
          <w:sz w:val="28"/>
          <w:szCs w:val="28"/>
        </w:rPr>
        <w:t>Влияние радиоактивных излучений на живые организмы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Лабораторные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Измерение естественного радиационного фона дозиметром.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деления ядра атома урана по фотографии треков.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периода полураспада, находящихся в воздухе продуктов распада газа радона.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треков заряженных частиц по готовым фотографиям.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Контрольная работа №5 по теме: «Строение атома и атомного ядра»</w:t>
      </w:r>
    </w:p>
    <w:p w:rsidR="000A53BD" w:rsidRPr="004B0989" w:rsidRDefault="000A53BD" w:rsidP="000A53B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b/>
          <w:color w:val="000000"/>
          <w:sz w:val="28"/>
          <w:szCs w:val="28"/>
        </w:rPr>
        <w:t>Строение и эволюция Вселенной</w:t>
      </w:r>
    </w:p>
    <w:p w:rsidR="000A53BD" w:rsidRPr="004B0989" w:rsidRDefault="000A53BD" w:rsidP="000A53BD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89">
        <w:rPr>
          <w:rFonts w:ascii="Times New Roman" w:hAnsi="Times New Roman" w:cs="Times New Roman"/>
          <w:color w:val="000000"/>
          <w:sz w:val="28"/>
          <w:szCs w:val="28"/>
        </w:rPr>
        <w:t>Геоцентрическая и гелиоцентрическая системы мира. Фи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softHyphen/>
        <w:t>зическая природа небесных тел Солнечной системы. Проис</w:t>
      </w:r>
      <w:r w:rsidRPr="004B098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53BD" w:rsidRPr="004B0989" w:rsidRDefault="000A53BD" w:rsidP="000A53B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3"/>
        <w:tblW w:w="9782" w:type="dxa"/>
        <w:tblInd w:w="-431" w:type="dxa"/>
        <w:tblLayout w:type="fixed"/>
        <w:tblLook w:val="04A0"/>
      </w:tblPr>
      <w:tblGrid>
        <w:gridCol w:w="710"/>
        <w:gridCol w:w="1276"/>
        <w:gridCol w:w="1271"/>
        <w:gridCol w:w="561"/>
        <w:gridCol w:w="561"/>
        <w:gridCol w:w="561"/>
        <w:gridCol w:w="562"/>
        <w:gridCol w:w="4280"/>
      </w:tblGrid>
      <w:tr w:rsidR="000A53BD" w:rsidRPr="00A41D51" w:rsidTr="008D574A">
        <w:trPr>
          <w:trHeight w:val="302"/>
        </w:trPr>
        <w:tc>
          <w:tcPr>
            <w:tcW w:w="710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76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1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2245" w:type="dxa"/>
            <w:gridSpan w:val="4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80" w:type="dxa"/>
            <w:vMerge w:val="restart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0A53BD" w:rsidRPr="00A41D51" w:rsidTr="008D574A">
        <w:trPr>
          <w:trHeight w:val="757"/>
        </w:trPr>
        <w:tc>
          <w:tcPr>
            <w:tcW w:w="710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к/р 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4280" w:type="dxa"/>
            <w:vMerge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взаимодействия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движения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прямолинейное и равномерное движение; обосновывать возможность замены тележки её моделью материальной точкой) для описания движения.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модули и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формулы: для нахождения проекции и модуля вектора перемещения тела, для вычисления координаты движущегося тела в любой момент времени.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физический смысл понятий: мгновенная скорость, ускорение; приводить примеры равноускоренного движения; применять формулы для расчета скорости тела и его ускорения в решении задач, выражать любую из входящих в формулу величин через остальные.  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</w:t>
            </w: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ческие 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колебания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волны. 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колебательное движение </w:t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его признакам; приводить примеры колебаний; описывать динамику свободных маятника. Называть величины, характеризующие колебательное движение; записывать формулу взаимосвязи периода и частоты колебаний. Проводить исследования зависимости периода (частоты) колебаний маятника от длины его нити; работать в группе. Объяснять причину затухания свободных колебаний; называть условие существования незатухающих колебаний. Объяснять явление резонанса; приводить примеры полезных и вредных проявлений резонанса.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поперечные и продольные волны; описывать механизм образования волн; называть характеризующие волны физические величины. Называть диапазон частот звуковых волн; приводить примеры источников звука; приводить обоснования того, что звук является продольной волной; задавать вопросы и принимать участие в обсуждении темы.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гипотезы: относительно зависимости высоты тона от частоты, а громкости — от амплитуды колебаний источника звука; о зависимости скорости звука от свойств среды и от ее температуры. Применять знания к решению задач</w:t>
            </w:r>
          </w:p>
          <w:p w:rsidR="000A53BD" w:rsidRPr="00A41D51" w:rsidRDefault="000A53BD" w:rsidP="008D574A">
            <w:pPr>
              <w:ind w:firstLine="178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наблюдаемый опыт по возбуждению колебаний одного камертона звуком, испускаемым другим камертоном такой же частоты.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Электро-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о замкнутости магнитных линий и об ослаблении поля с удалением от проводников с током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поля. Применять правило левой руки; определять направление силы, действующей на электрический заряд, движущийся в магнитном поле; определять знак заряда и направление движения частицы. </w:t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Записывать формулу взаимосвязи модуля вектора магнитной индукции B, магнитного поля с модулем силы F, действующей на проводник длиной l, расположенный перпендикулярно линиям магнитной индукции, и силой тока I в проводнике. Проводить исследовательский эксперимент по изучению явления электромагнитной индукции; анализировать результаты эксперимента и делать выводы; работать в группе. Наблюдать и объяснять явление самоиндукции.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устройстве и принципе действия генератора переменного тока; рассказывать о назначении, устройстве и принципе действия трансформатора, и его применении. Наблюдать свободные электромагнитные колебания в колебательном контуре; делать выводы; решать задачи на формулу Томсона. Рассказывать о принципах радиосвязи и телевидения. Называть различные диапазоны электромагнитных волн.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явления дисперсии. Наблюдать сплошной и линейчатые спектры испускания; называть условия образования сплошных и линейчатых спектров испускания; работать в группе. Объяснять излучение и поглощение света атомами и происхождение линейчатых спектров на основе постулатов Бора.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Строение 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атома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атомного 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ядра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опыты Резерфорда. Объяснять суть законов сохранения массового числа и заряда при радиоактивных превращениях; применять эти законы при записи уравнений ядерных реакций. 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законы сохранения массового числа и заряда для записи </w:t>
            </w: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ядерных реакций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процесс деления ядра атома урана; объяснять физический смысл понятий: цепная реакция, критическая масса; называть условия протекания управляемой цепной реакции.  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 электростанций. 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от нее». Называть условия протекания термоядерной реакции; приводить примеры термоядерных реакций; применять знания к решению задач.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</w:p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эволюция Вселенной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86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слайды или фотографии небесных объектов; называть группы объектов, входящих в солнечную систему приводить примеры изменения вида звездного неба в течение суток. Сравнивать планеты Земной группы; планеты-гиганты. Описывать фотографии малых тел Солнечной системы. Объяснять физические процессы, происходящие в недрах Солнца и звезд; называть причины образования пятен на Солнце; анализировать фотографии солнечной короны и образований в ней.</w:t>
            </w:r>
          </w:p>
          <w:p w:rsidR="000A53BD" w:rsidRPr="00A41D51" w:rsidRDefault="000A53BD" w:rsidP="008D574A">
            <w:pPr>
              <w:ind w:left="-86" w:firstLine="86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три модели нестационарной Вселенной, предложенные Фридманом; объяснять в чем проявляется нестационарность Вселенной; записывать закон Хаббла. Демонстрировать презентации, участвовать в обсуждении презентаций по теме.</w:t>
            </w:r>
          </w:p>
        </w:tc>
      </w:tr>
      <w:tr w:rsidR="000A53BD" w:rsidRPr="00A41D51" w:rsidTr="008D574A">
        <w:tc>
          <w:tcPr>
            <w:tcW w:w="710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</w:tcPr>
          <w:p w:rsidR="000A53BD" w:rsidRPr="00A41D51" w:rsidRDefault="000A53BD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0A53BD" w:rsidRPr="00A41D51" w:rsidRDefault="000A53BD" w:rsidP="008D574A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290C" w:rsidRDefault="0075290C" w:rsidP="00752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90C" w:rsidRPr="005B6230" w:rsidRDefault="0075290C" w:rsidP="005B623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75290C" w:rsidRDefault="0075290C" w:rsidP="0075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</w:t>
      </w:r>
    </w:p>
    <w:tbl>
      <w:tblPr>
        <w:tblStyle w:val="a3"/>
        <w:tblW w:w="0" w:type="auto"/>
        <w:jc w:val="center"/>
        <w:tblLook w:val="04A0"/>
      </w:tblPr>
      <w:tblGrid>
        <w:gridCol w:w="1984"/>
        <w:gridCol w:w="6207"/>
        <w:gridCol w:w="1380"/>
      </w:tblGrid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C" w:rsidRDefault="0075290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5290C" w:rsidTr="0075290C">
        <w:trPr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 (34 часа)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§1, упр.1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 Определение координаты движущегося тела.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§2,3, упр. 2,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5290C" w:rsidRDefault="0075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(с.16-18)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движения.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(с.18-19), упр.4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«Графическое представление движения».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№№147, 148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упр.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упр.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 движении.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§7,8, упр. 7,8, сделать вывод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7,8, Л.  №№ 155, 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№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упр.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Инерциальные системы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>
              <w:rPr>
                <w:color w:val="000000"/>
              </w:rPr>
              <w:t>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упр.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упр.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упр.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«Прямолинейное равноускоренное движение. Законы Ньютона».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формулы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падение. Ускорение свободного падения.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Невесомость.</w:t>
            </w:r>
          </w:p>
          <w:p w:rsidR="0075290C" w:rsidRDefault="0075290C">
            <w:r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§13,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Всемирного тяготения.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упр.15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упр.16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упр.17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упр.18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упр.19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тела по окружности с постоянной по модулю скоростью».</w:t>
            </w:r>
          </w:p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упр.21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 задач по теме «Закон сохранения импульса»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сохранения энергии. 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 сохранения энергии.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«Законы сохранения».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 движение. Свободные колебания.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упр.23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Величины, характеризующие колебательное движение.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упр.24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зависимости периода и частоты свободных колебаний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правил левой и правой руки.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индукция.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поток.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явления электромагнитной индукции»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§40, упр.37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самоиндукции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«Трансформатор»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 Электромагнитные волны.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Электромагнитная природа света. Интерференция света.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и испускание света атомами. Происхождение линейчатых спектров.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«Электромагнитное поле».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«Электромагнитное поле».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«Электромагнитное поле»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коррекция УУД. Радиоактивность. Модели атомов.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«Измерение естественного радиационного фона дозиметром»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деления ядра урана по фотографиям готовых треков»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«Оценка периода полураспада находящихся в воздухе продуктов распада газа радона»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Первичный инструктаж по охране труда на рабочем месте. Лабораторная работа 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коррекция УУД. Состав, строение и происхождение Солнечной системы.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90C" w:rsidTr="0075290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0C" w:rsidRDefault="0075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C" w:rsidRDefault="0075290C">
            <w:pPr>
              <w:keepLines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коррекция УУД.  Обобщение и систематизация знаний за курс физики 7-9 классов.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75290C" w:rsidRDefault="0075290C">
            <w:pPr>
              <w:keepLines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75290C" w:rsidRDefault="0075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0C" w:rsidRDefault="0075290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5290C" w:rsidRDefault="0075290C" w:rsidP="0075290C">
      <w:pPr>
        <w:widowControl/>
        <w:suppressAutoHyphens w:val="0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903" w:rsidRPr="000A53BD" w:rsidRDefault="00D21903" w:rsidP="000A53BD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D21903" w:rsidRPr="000A53BD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3AE"/>
    <w:multiLevelType w:val="hybridMultilevel"/>
    <w:tmpl w:val="B604397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0A53BD"/>
    <w:rsid w:val="00017F01"/>
    <w:rsid w:val="000A53BD"/>
    <w:rsid w:val="0037172B"/>
    <w:rsid w:val="005B2BBA"/>
    <w:rsid w:val="005B6230"/>
    <w:rsid w:val="0075290C"/>
    <w:rsid w:val="007A1C17"/>
    <w:rsid w:val="007E6A59"/>
    <w:rsid w:val="00A2783C"/>
    <w:rsid w:val="00B500FC"/>
    <w:rsid w:val="00D103BA"/>
    <w:rsid w:val="00D21903"/>
    <w:rsid w:val="00E17E74"/>
    <w:rsid w:val="00EB130F"/>
    <w:rsid w:val="00F4069F"/>
    <w:rsid w:val="00F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3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3B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customStyle="1" w:styleId="Textbody">
    <w:name w:val="Text body"/>
    <w:basedOn w:val="a"/>
    <w:rsid w:val="000A53BD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0A53BD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A53BD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A53BD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0A53B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A53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53BD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0A5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30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4482</Words>
  <Characters>25548</Characters>
  <Application>Microsoft Office Word</Application>
  <DocSecurity>0</DocSecurity>
  <Lines>212</Lines>
  <Paragraphs>59</Paragraphs>
  <ScaleCrop>false</ScaleCrop>
  <Company/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2020-12-04T07:05:00Z</dcterms:created>
  <dcterms:modified xsi:type="dcterms:W3CDTF">2021-07-02T05:32:00Z</dcterms:modified>
</cp:coreProperties>
</file>