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93" w:rsidRPr="00C82037" w:rsidRDefault="00D34693" w:rsidP="00D34693">
      <w:pPr>
        <w:ind w:firstLine="0"/>
        <w:jc w:val="center"/>
        <w:rPr>
          <w:rFonts w:eastAsia="Calibri" w:cs="Times New Roman"/>
          <w:b/>
          <w:szCs w:val="28"/>
        </w:rPr>
      </w:pPr>
      <w:r w:rsidRPr="00C82037">
        <w:rPr>
          <w:rFonts w:eastAsia="Calibri" w:cs="Times New Roman"/>
          <w:b/>
          <w:szCs w:val="28"/>
        </w:rPr>
        <w:t>ПОРЯДОК</w:t>
      </w:r>
    </w:p>
    <w:p w:rsidR="00D34693" w:rsidRPr="00C82037" w:rsidRDefault="00D34693" w:rsidP="00D34693">
      <w:pPr>
        <w:ind w:firstLine="0"/>
        <w:jc w:val="center"/>
        <w:rPr>
          <w:rFonts w:eastAsia="Calibri" w:cs="Times New Roman"/>
          <w:b/>
          <w:szCs w:val="28"/>
        </w:rPr>
      </w:pPr>
      <w:r w:rsidRPr="00C82037">
        <w:rPr>
          <w:rFonts w:eastAsia="Calibri" w:cs="Times New Roman"/>
          <w:b/>
          <w:szCs w:val="28"/>
        </w:rPr>
        <w:t xml:space="preserve">предоставления в электронной форме услуги по предоставлению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</w:t>
      </w:r>
    </w:p>
    <w:p w:rsidR="00D34693" w:rsidRPr="00C82037" w:rsidRDefault="00D34693" w:rsidP="00D34693">
      <w:pPr>
        <w:ind w:firstLine="0"/>
        <w:jc w:val="center"/>
        <w:rPr>
          <w:rFonts w:eastAsia="Calibri" w:cs="Times New Roman"/>
          <w:szCs w:val="28"/>
        </w:rPr>
      </w:pPr>
    </w:p>
    <w:p w:rsidR="00D34693" w:rsidRPr="00C82037" w:rsidRDefault="00D34693" w:rsidP="00D34693">
      <w:pPr>
        <w:ind w:firstLine="0"/>
        <w:contextualSpacing/>
        <w:jc w:val="center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1. Общие положения</w:t>
      </w:r>
    </w:p>
    <w:p w:rsidR="00D34693" w:rsidRPr="00C82037" w:rsidRDefault="00D34693" w:rsidP="00D34693">
      <w:pPr>
        <w:ind w:left="1069" w:firstLine="0"/>
        <w:contextualSpacing/>
        <w:rPr>
          <w:rFonts w:eastAsia="Calibri" w:cs="Times New Roman"/>
          <w:szCs w:val="28"/>
        </w:rPr>
      </w:pPr>
    </w:p>
    <w:p w:rsidR="00D34693" w:rsidRPr="00C82037" w:rsidRDefault="00D34693" w:rsidP="00D34693">
      <w:pPr>
        <w:jc w:val="both"/>
        <w:rPr>
          <w:rFonts w:eastAsia="Calibri" w:cs="Times New Roman"/>
          <w:i/>
          <w:szCs w:val="28"/>
        </w:rPr>
      </w:pPr>
      <w:r w:rsidRPr="00C82037">
        <w:rPr>
          <w:rFonts w:eastAsia="Calibri" w:cs="Times New Roman"/>
          <w:szCs w:val="28"/>
        </w:rPr>
        <w:t>1.1. </w:t>
      </w:r>
      <w:r w:rsidRPr="00C82037">
        <w:rPr>
          <w:rFonts w:eastAsia="Calibri" w:cs="Times New Roman"/>
          <w:bCs/>
          <w:szCs w:val="28"/>
        </w:rPr>
        <w:t xml:space="preserve">Порядок предоставления в электронной форме услуги по предоставлению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(далее – Порядок) </w:t>
      </w:r>
      <w:r w:rsidRPr="00C82037">
        <w:rPr>
          <w:rFonts w:eastAsia="Calibri" w:cs="Times New Roman"/>
          <w:szCs w:val="28"/>
        </w:rPr>
        <w:t>регулирует отношения, возникающие в связи с предоставлением в электронной форме услуги по предоставлению информации об 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(далее – услуга)</w:t>
      </w:r>
      <w:r w:rsidRPr="00C82037">
        <w:rPr>
          <w:rFonts w:eastAsia="Calibri" w:cs="Times New Roman"/>
          <w:i/>
          <w:szCs w:val="28"/>
        </w:rPr>
        <w:t xml:space="preserve">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bCs/>
          <w:szCs w:val="28"/>
        </w:rPr>
        <w:t>Порядок</w:t>
      </w:r>
      <w:r w:rsidRPr="00C82037">
        <w:rPr>
          <w:rFonts w:eastAsia="Calibri" w:cs="Times New Roman"/>
          <w:szCs w:val="28"/>
        </w:rPr>
        <w:t xml:space="preserve"> разработан в целях повышения качества и доступности предоставления услуги, определяет состав, сроки и последовательность процедур, формы контроля за предоставлением услуги, досудебный (внесудебный) порядок обжалования решений и действий (бездействия) государственных образовательных организаций Ярославской области (далее – организации) и их работников при предоставлении услуги.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1.2. Наименование услуги – услуга по предоставлению информации об 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1.3. Непосредственное предоставление услуги осуществляют организации, реализующие: </w:t>
      </w:r>
    </w:p>
    <w:p w:rsidR="00D34693" w:rsidRPr="00C82037" w:rsidRDefault="00D34693" w:rsidP="00D34693">
      <w:pPr>
        <w:jc w:val="both"/>
        <w:rPr>
          <w:rFonts w:eastAsia="Calibri" w:cs="Times New Roman"/>
          <w:i/>
          <w:szCs w:val="28"/>
        </w:rPr>
      </w:pPr>
      <w:r w:rsidRPr="00C82037">
        <w:rPr>
          <w:rFonts w:eastAsia="Calibri" w:cs="Times New Roman"/>
          <w:szCs w:val="28"/>
        </w:rPr>
        <w:t xml:space="preserve">- основные общеобразовательные программы;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- образовательные программы среднего профессионального образования;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- основные программы профессионального обучения;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- дополнительные общеобразовательные программы;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- дополнительные профессиональные программы.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Перечень организаций, предоставляющих в электронной форме услугу, приведен в приложении к Порядку.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1.4. 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 (далее – заявители).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1.5. Для получения услуги заявителю не требуется представлять в организацию обращения, заявления и иные документы.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1.6. Результатом предоставления услуги является получение информации об образовательных программах и учебных планах, рабочих </w:t>
      </w:r>
      <w:r w:rsidRPr="00C82037">
        <w:rPr>
          <w:rFonts w:eastAsia="Calibri" w:cs="Times New Roman"/>
          <w:szCs w:val="28"/>
        </w:rPr>
        <w:lastRenderedPageBreak/>
        <w:t xml:space="preserve">программах учебных курсов, предметах, дисциплинах (модулях), годовых календарных учебных графиках, реализуемых в организации.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1.7. Услуга предоставляется при наличии у заявителя технического устройства, оснащенного выходом в информационно-телекоммуникационную сеть «Интернет» (далее – сеть «Интернет»). Заявитель обращается через сеть «Интернет» на официальные сайты организаций напрямую.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1.8. Услуга предоставляется в режиме реального времени.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1.9. Услуга предоставляется бесплатно.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1.10. Услуги, которые являются необходимыми и обязательными для предоставления услуги, отсутствуют.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1.11. Основания для приостановления предоставления либо отказа в предоставлении услуги отсутствуют. Невозможность получения услуги может быть связана с техническими сбоями в сети «Интернет», не зависящими от организации.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1.12. Информация по вопросам предоставления услуги размещается на официальных сайтах организаций в сети «Интернет».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1.13. Требования к порядку информирования о порядке предоставления услуги.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1.13.1. Информирование о порядке предоставления услуги осуществляется департаментом образования Ярославской области (далее – департамент).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Местонахождение и почтовый адрес департамента: ул. Советская, д. 7, г. Ярославль, 150000.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Адрес официального сайта департамента на портале органов государственной власти Ярославской области в сети Интернет: http://www.yarregion.ru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Адрес электронной почты департамента: </w:t>
      </w:r>
      <w:proofErr w:type="spellStart"/>
      <w:r w:rsidRPr="00C82037">
        <w:rPr>
          <w:rFonts w:eastAsia="Calibri" w:cs="Times New Roman"/>
          <w:szCs w:val="28"/>
        </w:rPr>
        <w:t>dobr@yarregion.ru</w:t>
      </w:r>
      <w:proofErr w:type="spellEnd"/>
      <w:r w:rsidRPr="00C82037">
        <w:rPr>
          <w:rFonts w:eastAsia="Calibri" w:cs="Times New Roman"/>
          <w:szCs w:val="28"/>
        </w:rPr>
        <w:t>.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Справочный номер телефона департамента: (4852) 40 18 95.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Факс: (4852) 72 83 81.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График работы департамента: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- понедельник – четверг: с 8.30 до 17.30;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- пятница – с 8.30 до 16.30;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- перерыв на обед – с 12.30 до 13.18;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- суббота и воскресенье – выходные дни.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1.13.2. На официальных сайтах учреждений в сети Интернет размещаются следующие сведения: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- полное наименование и почтовый адрес учреждения;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- адрес электронной почты учреждения; 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- график работы учреждения;</w:t>
      </w:r>
    </w:p>
    <w:p w:rsidR="00D34693" w:rsidRPr="00C82037" w:rsidRDefault="00D34693" w:rsidP="00D34693">
      <w:pPr>
        <w:suppressAutoHyphens/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- справочные номера телефонов учреждения.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</w:p>
    <w:p w:rsidR="00D34693" w:rsidRPr="00C82037" w:rsidRDefault="00D34693" w:rsidP="00D34693">
      <w:pPr>
        <w:ind w:firstLine="0"/>
        <w:contextualSpacing/>
        <w:jc w:val="center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2. Состав, последовательность и сроки выполнения процедур, требования </w:t>
      </w:r>
    </w:p>
    <w:p w:rsidR="00D34693" w:rsidRPr="00C82037" w:rsidRDefault="00D34693" w:rsidP="00D34693">
      <w:pPr>
        <w:ind w:firstLine="0"/>
        <w:contextualSpacing/>
        <w:jc w:val="center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к порядку их выполнения в электронной форме</w:t>
      </w:r>
    </w:p>
    <w:p w:rsidR="00D34693" w:rsidRPr="00C82037" w:rsidRDefault="00D34693" w:rsidP="00D34693">
      <w:pPr>
        <w:ind w:left="1069" w:firstLine="0"/>
        <w:contextualSpacing/>
        <w:jc w:val="center"/>
        <w:rPr>
          <w:rFonts w:eastAsia="Calibri" w:cs="Times New Roman"/>
          <w:szCs w:val="28"/>
        </w:rPr>
      </w:pP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lastRenderedPageBreak/>
        <w:t>2.1. Перечень процедур.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2.1.1. Размещение организациями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на своих официальных сайтах.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2.1.2. Обращение заявителя за предоставлением услуги напрямую через сеть «Интернет» на официальные сайты организаций.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2.2. Описание процедур.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2.2.1. Размещение организациями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на своих официальных сайтах.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Основанием для начала процедуры является приказ руководителя организации об утверждении соответствующей образовательной программы или о внесении изменения (изменений) в соответствующую образовательную программу.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Должностным лицом, ответственным за выполнение процедуры, является </w:t>
      </w:r>
      <w:r w:rsidRPr="00C82037">
        <w:rPr>
          <w:rFonts w:cs="Times New Roman"/>
          <w:szCs w:val="28"/>
          <w:lang w:eastAsia="ru-RU"/>
        </w:rPr>
        <w:t>руководитель организации или иное уполномоченное им лицо.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Должностное лицо, ответственное за выполнение процедуры, размещает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реализуемых организацией, в соответствующем разделе официального сайта организации.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Результат процедуры – наличие информации на официальном сайте организации.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Критерием принятия решения является издание организацией приказа об утверждении соответствующей образовательной программы или внесении изменения (изменений) в соответствующую образовательную программу.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Срок выполнения процедуры – до 5 рабочих дней с момента издания приказа.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2.2.2. Обращение заявителя за предоставлением услуги напрямую через сеть «Интернет» на официальные сайты организаций.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Основанием для начала процедуры является обращение заявителя через сеть «Интернет» на официальный сайт организации с последующим переходом по гиперссылке в его соответствующий раздел.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Срок выполнения процедуры – процедура осуществляется в режиме реального времени.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Результат процедуры: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- положительным результатом выполнения процедуры является возможность ознакомления заявителя с информацией об образовательных программах и учебных планах, рабочих программах учебных курсов, предметах, дисциплинах (модулях), годовых календарных учебных графиках, реализуемых в организации;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- отрицательным результатом выполнения процедуры является неполучение заявителем доступа к информации об образовательных </w:t>
      </w:r>
      <w:r w:rsidRPr="00C82037">
        <w:rPr>
          <w:rFonts w:eastAsia="Calibri" w:cs="Times New Roman"/>
          <w:szCs w:val="28"/>
        </w:rPr>
        <w:lastRenderedPageBreak/>
        <w:t xml:space="preserve">программах и учебных планах, рабочих программах учебных курсов, предметах, дисциплинах (модулях), годовых календарных учебных графиках, реализуемых в организации, вследствие сбоя в сети «Интернет».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</w:p>
    <w:p w:rsidR="00D34693" w:rsidRPr="00C82037" w:rsidRDefault="00D34693" w:rsidP="00D34693">
      <w:pPr>
        <w:ind w:firstLine="0"/>
        <w:contextualSpacing/>
        <w:jc w:val="center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3. Формы контроля за исполнением Порядка</w:t>
      </w:r>
    </w:p>
    <w:p w:rsidR="00D34693" w:rsidRPr="00C82037" w:rsidRDefault="00D34693" w:rsidP="00D34693">
      <w:pPr>
        <w:ind w:left="1069" w:firstLine="0"/>
        <w:contextualSpacing/>
        <w:rPr>
          <w:rFonts w:eastAsia="Calibri" w:cs="Times New Roman"/>
          <w:szCs w:val="28"/>
        </w:rPr>
      </w:pP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3.1. Контроль за исполнением Порядка осуществляет департамент.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Текущий контроль за предоставлением услуги осуществляется отделами департамента, курирующими организации.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Контроль за предоставлением услуги осуществляется в форме проверок, а также в рамках ведомственного контроля.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Проверки могут быть плановыми и внеплановыми.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Внеплановые проверки проводятся в случае поступления обращений заявителей, содержащих жалобы на нарушение их прав и законных интересов.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3.2. Порядок и периодичность осуществления плановых и внеплановых проверок полноты и качества предоставления услуги. </w:t>
      </w:r>
    </w:p>
    <w:p w:rsidR="00D34693" w:rsidRPr="00C82037" w:rsidRDefault="00D34693" w:rsidP="00D34693">
      <w:pPr>
        <w:jc w:val="both"/>
        <w:rPr>
          <w:rFonts w:eastAsia="Calibri" w:cs="Times New Roman"/>
          <w:i/>
          <w:szCs w:val="28"/>
        </w:rPr>
      </w:pPr>
      <w:r w:rsidRPr="00C82037">
        <w:rPr>
          <w:rFonts w:eastAsia="Calibri" w:cs="Times New Roman"/>
          <w:szCs w:val="28"/>
        </w:rPr>
        <w:t xml:space="preserve">3.2.1. Порядок и периодичность осуществления плановых и внеплановых проверок полноты и качества предоставления услуги устанавливаются приказом департамента.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3.2.2. При выявлении в ходе проверок фактов нарушения требований законодательства Российской Федерации к предоставлению услуги, в том числе к порядку подачи жалоб на решения и (или) действия (бездействие) работников организации, включая положения Порядка, принимаются меры по устранению таких нарушений.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3.3. Контроль за полнотой и качеством предоставления услуги осуществляют руководители организаций.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 xml:space="preserve">3.4. За нарушение положений Порядка к сотрудникам организаций применяются меры ответственности в порядке, установленном законодательством Российской Федерации. 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3.5. Граждане, их объединения и организации могут контролировать предоставление услуги путем получения информации о ней по телефону, письменным обращениям, электронной почте, при личном обращении, на официальном сайте организации в случае нарушения прав и законных интересов заявителей при предоставлении услуги.</w:t>
      </w:r>
    </w:p>
    <w:p w:rsidR="00D34693" w:rsidRPr="00C82037" w:rsidRDefault="00D34693" w:rsidP="00D34693">
      <w:pPr>
        <w:jc w:val="both"/>
        <w:rPr>
          <w:rFonts w:eastAsia="Calibri" w:cs="Times New Roman"/>
          <w:szCs w:val="28"/>
        </w:rPr>
      </w:pPr>
    </w:p>
    <w:p w:rsidR="00D34693" w:rsidRPr="00C82037" w:rsidRDefault="00D34693" w:rsidP="00D34693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Cs w:val="28"/>
        </w:rPr>
      </w:pPr>
      <w:r w:rsidRPr="00C82037">
        <w:rPr>
          <w:rFonts w:eastAsia="Calibri" w:cs="Times New Roman"/>
          <w:szCs w:val="28"/>
        </w:rPr>
        <w:t>4. Досудебный (внесудебный) порядок обжалования решений и действий (бездействия) организации, предоставляющей услугу, а также работников организации, предоставляющей услугу</w:t>
      </w:r>
    </w:p>
    <w:p w:rsidR="00D34693" w:rsidRPr="00C82037" w:rsidRDefault="00D34693" w:rsidP="00D34693">
      <w:pPr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D34693" w:rsidRPr="00C82037" w:rsidRDefault="00D34693" w:rsidP="00D34693">
      <w:pPr>
        <w:tabs>
          <w:tab w:val="left" w:pos="851"/>
        </w:tabs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4.1. Заявитель может обратиться с жалобой на решения и действия (бездействие) организации, предоставляющей услугу, а также работников организации, предоставляющей услугу,</w:t>
      </w:r>
      <w:r w:rsidRPr="00C82037" w:rsidDel="00724949">
        <w:rPr>
          <w:rFonts w:cs="Times New Roman"/>
          <w:bCs/>
          <w:szCs w:val="28"/>
          <w:lang w:eastAsia="ru-RU"/>
        </w:rPr>
        <w:t xml:space="preserve"> </w:t>
      </w:r>
      <w:r w:rsidRPr="00C82037">
        <w:rPr>
          <w:rFonts w:cs="Times New Roman"/>
          <w:bCs/>
          <w:szCs w:val="28"/>
          <w:lang w:eastAsia="ru-RU"/>
        </w:rPr>
        <w:t>в том числе в следующих случаях:</w:t>
      </w:r>
    </w:p>
    <w:p w:rsidR="00D34693" w:rsidRPr="00C82037" w:rsidRDefault="00D34693" w:rsidP="00D34693">
      <w:pPr>
        <w:numPr>
          <w:ilvl w:val="0"/>
          <w:numId w:val="1"/>
        </w:numPr>
        <w:tabs>
          <w:tab w:val="left" w:pos="851"/>
        </w:tabs>
        <w:spacing w:after="200" w:line="276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нарушение срока предоставления услуги;</w:t>
      </w:r>
    </w:p>
    <w:p w:rsidR="00D34693" w:rsidRPr="00C82037" w:rsidRDefault="00D34693" w:rsidP="00D34693">
      <w:pPr>
        <w:numPr>
          <w:ilvl w:val="0"/>
          <w:numId w:val="1"/>
        </w:numPr>
        <w:tabs>
          <w:tab w:val="left" w:pos="851"/>
        </w:tabs>
        <w:spacing w:after="200" w:line="276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lastRenderedPageBreak/>
        <w:t>требование у заявителя документов или информации либо осуществления действий, представление или осуществление которых не предусмотрено нормативными правовыми актами Российской Федерации, нормативными правовыми актами Ярославской области для предоставления услуги;</w:t>
      </w:r>
    </w:p>
    <w:p w:rsidR="00D34693" w:rsidRPr="00C82037" w:rsidRDefault="00D34693" w:rsidP="00D34693">
      <w:pPr>
        <w:numPr>
          <w:ilvl w:val="0"/>
          <w:numId w:val="1"/>
        </w:numPr>
        <w:tabs>
          <w:tab w:val="left" w:pos="851"/>
        </w:tabs>
        <w:spacing w:after="200" w:line="276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отказ в предоставлении услуги, если основания отказа не предусмотрены федеральными законами и принятыми в соответствии с ними иными нормативными правовыми актами Российской Федерации, законами и иными нормативными правовыми актами Ярославской области;</w:t>
      </w:r>
    </w:p>
    <w:p w:rsidR="00D34693" w:rsidRPr="00C82037" w:rsidRDefault="00D34693" w:rsidP="00D34693">
      <w:pPr>
        <w:numPr>
          <w:ilvl w:val="0"/>
          <w:numId w:val="1"/>
        </w:numPr>
        <w:tabs>
          <w:tab w:val="left" w:pos="851"/>
        </w:tabs>
        <w:spacing w:after="200" w:line="276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затребование с заявителя при предоставлении услуги платы, не предусмотренной нормативными правовыми актами Российской Федерации, нормативными правовыми актами Ярославской области.</w:t>
      </w:r>
    </w:p>
    <w:p w:rsidR="00D34693" w:rsidRPr="00C82037" w:rsidRDefault="00D34693" w:rsidP="00D34693">
      <w:pPr>
        <w:tabs>
          <w:tab w:val="left" w:pos="851"/>
        </w:tabs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4.2. Жалоба подается заявителем в письменной форме на бумажном носителе, в электронной форме в организацию, предоставляющую услугу, или в департамент. Жалоба может быть направлена по почте, с использованием сети «Интернет», официального сайта организации в сети «Интернет», портала органов государственной власти Ярославской области в сети «Интернет», а также может быть принята при личном приеме заявителя.</w:t>
      </w:r>
    </w:p>
    <w:p w:rsidR="00D34693" w:rsidRPr="00C82037" w:rsidRDefault="00D34693" w:rsidP="00D34693">
      <w:pPr>
        <w:tabs>
          <w:tab w:val="left" w:pos="851"/>
        </w:tabs>
        <w:jc w:val="both"/>
        <w:rPr>
          <w:rFonts w:cs="Times New Roman"/>
          <w:bCs/>
          <w:spacing w:val="-2"/>
          <w:szCs w:val="28"/>
          <w:lang w:eastAsia="ru-RU"/>
        </w:rPr>
      </w:pPr>
      <w:r w:rsidRPr="00C82037">
        <w:rPr>
          <w:rFonts w:cs="Times New Roman"/>
          <w:bCs/>
          <w:spacing w:val="-2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 законодательством Российской Федерации.</w:t>
      </w:r>
    </w:p>
    <w:p w:rsidR="00D34693" w:rsidRPr="00C82037" w:rsidRDefault="00D34693" w:rsidP="00D34693">
      <w:pPr>
        <w:tabs>
          <w:tab w:val="left" w:pos="851"/>
        </w:tabs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В случае подачи жалобы представителем заявителя представитель заявителя представляет документ, удостоверяющий его личность, а также документ, подтверждающий его полномочия на осуществление действий от имени заявителя.</w:t>
      </w:r>
    </w:p>
    <w:p w:rsidR="00D34693" w:rsidRPr="00C82037" w:rsidRDefault="00D34693" w:rsidP="00D34693">
      <w:pPr>
        <w:tabs>
          <w:tab w:val="left" w:pos="851"/>
        </w:tabs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4.3. Жалоба должна содержать следующие сведения:</w:t>
      </w:r>
    </w:p>
    <w:p w:rsidR="00D34693" w:rsidRPr="00C82037" w:rsidRDefault="00D34693" w:rsidP="00D34693">
      <w:pPr>
        <w:numPr>
          <w:ilvl w:val="0"/>
          <w:numId w:val="1"/>
        </w:numPr>
        <w:tabs>
          <w:tab w:val="left" w:pos="851"/>
        </w:tabs>
        <w:spacing w:after="200" w:line="276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наименование организации, фамилия, имя, отчество (последнее – при наличии) должностного лица организации, решения и действия (бездействие) которых обжалуются;</w:t>
      </w:r>
    </w:p>
    <w:p w:rsidR="00D34693" w:rsidRPr="00C82037" w:rsidRDefault="00D34693" w:rsidP="00D34693">
      <w:pPr>
        <w:numPr>
          <w:ilvl w:val="0"/>
          <w:numId w:val="1"/>
        </w:numPr>
        <w:tabs>
          <w:tab w:val="left" w:pos="851"/>
        </w:tabs>
        <w:spacing w:after="200" w:line="276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фамилия, имя, отчество (последнее – при наличии), сведения о месте жительства заявителя – физического лица либо наименование, сведения о месте нахождения заявителя – юридического лица, а также номер (номера) контактного телефона, адрес (адреса) электронной почты (при наличии) и почтовый адрес, по которым должен быть направлен ответ заявителю;</w:t>
      </w:r>
    </w:p>
    <w:p w:rsidR="00D34693" w:rsidRPr="00C82037" w:rsidRDefault="00D34693" w:rsidP="00D34693">
      <w:pPr>
        <w:numPr>
          <w:ilvl w:val="0"/>
          <w:numId w:val="1"/>
        </w:numPr>
        <w:tabs>
          <w:tab w:val="left" w:pos="851"/>
        </w:tabs>
        <w:spacing w:after="200" w:line="276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сведения об обжалуемых решениях и действиях (бездействии) организации, должностного лица организации, совершенных (принятых) в</w:t>
      </w:r>
      <w:r w:rsidRPr="00C82037">
        <w:rPr>
          <w:rFonts w:cs="Times New Roman"/>
          <w:bCs/>
          <w:szCs w:val="28"/>
          <w:lang w:val="en-US" w:eastAsia="ru-RU"/>
        </w:rPr>
        <w:t> </w:t>
      </w:r>
      <w:r w:rsidRPr="00C82037">
        <w:rPr>
          <w:rFonts w:cs="Times New Roman"/>
          <w:bCs/>
          <w:szCs w:val="28"/>
          <w:lang w:eastAsia="ru-RU"/>
        </w:rPr>
        <w:t>ходе предоставления услуги;</w:t>
      </w:r>
    </w:p>
    <w:p w:rsidR="00D34693" w:rsidRPr="00C82037" w:rsidRDefault="00D34693" w:rsidP="00D34693">
      <w:pPr>
        <w:numPr>
          <w:ilvl w:val="0"/>
          <w:numId w:val="1"/>
        </w:numPr>
        <w:tabs>
          <w:tab w:val="left" w:pos="851"/>
        </w:tabs>
        <w:spacing w:after="200" w:line="276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 xml:space="preserve">доводы, на основании которых заявитель не согласен с решением и действием (бездействием) организации, должностного лица организации. </w:t>
      </w:r>
      <w:r w:rsidRPr="00C82037">
        <w:rPr>
          <w:rFonts w:cs="Times New Roman"/>
          <w:bCs/>
          <w:szCs w:val="28"/>
          <w:lang w:eastAsia="ru-RU"/>
        </w:rPr>
        <w:lastRenderedPageBreak/>
        <w:t>Заявителем могут быть представлены документы (при наличии), подтверждающие его доводы, либо их копии.</w:t>
      </w:r>
    </w:p>
    <w:p w:rsidR="00D34693" w:rsidRPr="00C82037" w:rsidRDefault="00D34693" w:rsidP="00D34693">
      <w:pPr>
        <w:tabs>
          <w:tab w:val="left" w:pos="851"/>
        </w:tabs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4.4. Жалоба, поступившая в департамент, организацию, подлежит рассмотрению в течение 15 рабочих дней со дня ее регистрации.</w:t>
      </w:r>
    </w:p>
    <w:p w:rsidR="00D34693" w:rsidRPr="00C82037" w:rsidRDefault="00D34693" w:rsidP="00D34693">
      <w:pPr>
        <w:tabs>
          <w:tab w:val="left" w:pos="851"/>
        </w:tabs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4.5. По результатам рассмотрения жалобы департаментом, организацией принимается одно из следующих решений:</w:t>
      </w:r>
    </w:p>
    <w:p w:rsidR="00D34693" w:rsidRPr="00C82037" w:rsidRDefault="00D34693" w:rsidP="00D34693">
      <w:pPr>
        <w:numPr>
          <w:ilvl w:val="0"/>
          <w:numId w:val="1"/>
        </w:numPr>
        <w:tabs>
          <w:tab w:val="left" w:pos="851"/>
        </w:tabs>
        <w:spacing w:after="200" w:line="276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об удовлетворении жалобы, в том числе в форме отмены принятого решения,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Ярославской области;</w:t>
      </w:r>
    </w:p>
    <w:p w:rsidR="00D34693" w:rsidRPr="00C82037" w:rsidRDefault="00D34693" w:rsidP="00D34693">
      <w:pPr>
        <w:numPr>
          <w:ilvl w:val="0"/>
          <w:numId w:val="1"/>
        </w:numPr>
        <w:tabs>
          <w:tab w:val="left" w:pos="851"/>
        </w:tabs>
        <w:spacing w:after="200" w:line="276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об отказе в удовлетворении жалобы.</w:t>
      </w:r>
    </w:p>
    <w:p w:rsidR="00D34693" w:rsidRPr="00C82037" w:rsidRDefault="00D34693" w:rsidP="00D34693">
      <w:pPr>
        <w:tabs>
          <w:tab w:val="left" w:pos="851"/>
        </w:tabs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организацией в</w:t>
      </w:r>
      <w:r w:rsidRPr="00C82037">
        <w:rPr>
          <w:rFonts w:cs="Times New Roman"/>
          <w:bCs/>
          <w:szCs w:val="28"/>
          <w:lang w:val="en-US" w:eastAsia="ru-RU"/>
        </w:rPr>
        <w:t> </w:t>
      </w:r>
      <w:r w:rsidRPr="00C82037">
        <w:rPr>
          <w:rFonts w:cs="Times New Roman"/>
          <w:bCs/>
          <w:szCs w:val="28"/>
          <w:lang w:eastAsia="ru-RU"/>
        </w:rPr>
        <w:t>целях незамедлительного устранения выявленных нарушений при оказании услуги, а также приносятся извинения за доставленные неудобства и указывается информация о дальнейших действиях, которые необходимо совершить заявителю в целях получения услуги.</w:t>
      </w:r>
    </w:p>
    <w:p w:rsidR="00D34693" w:rsidRPr="00C82037" w:rsidRDefault="00D34693" w:rsidP="00D34693">
      <w:pPr>
        <w:tabs>
          <w:tab w:val="left" w:pos="851"/>
        </w:tabs>
        <w:contextualSpacing/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34693" w:rsidRPr="00C82037" w:rsidRDefault="00D34693" w:rsidP="00D34693">
      <w:pPr>
        <w:jc w:val="both"/>
        <w:rPr>
          <w:rFonts w:cs="Times New Roman"/>
          <w:bCs/>
          <w:szCs w:val="28"/>
          <w:lang w:eastAsia="ru-RU"/>
        </w:rPr>
      </w:pPr>
      <w:r w:rsidRPr="00C82037">
        <w:rPr>
          <w:rFonts w:cs="Times New Roman"/>
          <w:bCs/>
          <w:szCs w:val="28"/>
          <w:lang w:eastAsia="ru-RU"/>
        </w:rPr>
        <w:t>4.6. Не позднее дня, следующего за днем принятия решения, указанного в пункте 4.5 данного раздела Порядка, заявителю в электронной форме и по желанию заявителя в письменной форме направляется мотивированный ответ о результатах рассмотрения жалобы.</w:t>
      </w:r>
    </w:p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254D6"/>
    <w:multiLevelType w:val="hybridMultilevel"/>
    <w:tmpl w:val="219CA6E0"/>
    <w:lvl w:ilvl="0" w:tplc="F0A23936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34693"/>
    <w:rsid w:val="0077373F"/>
    <w:rsid w:val="007A1C17"/>
    <w:rsid w:val="0094215B"/>
    <w:rsid w:val="00D21903"/>
    <w:rsid w:val="00D3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93"/>
    <w:pPr>
      <w:spacing w:after="0" w:line="240" w:lineRule="auto"/>
      <w:ind w:firstLine="709"/>
    </w:pPr>
    <w:rPr>
      <w:rFonts w:eastAsia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1912</Words>
  <Characters>10902</Characters>
  <Application>Microsoft Office Word</Application>
  <DocSecurity>0</DocSecurity>
  <Lines>90</Lines>
  <Paragraphs>25</Paragraphs>
  <ScaleCrop>false</ScaleCrop>
  <Company/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2023-02-15T07:32:00Z</dcterms:created>
  <dcterms:modified xsi:type="dcterms:W3CDTF">2023-02-15T07:32:00Z</dcterms:modified>
</cp:coreProperties>
</file>