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>ПОРЯДОК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Cs w:val="28"/>
          <w:lang w:eastAsia="ru-RU"/>
        </w:rPr>
      </w:pPr>
      <w:r w:rsidRPr="009D7FF3">
        <w:rPr>
          <w:rFonts w:cs="Times New Roman"/>
          <w:b/>
          <w:szCs w:val="28"/>
          <w:lang w:eastAsia="ru-RU"/>
        </w:rPr>
        <w:t>предоставления в электронной форме государственной услуги по предоставлению информации о порядке проведения государственной (итоговой) аттестации обучающихся, освоивших основные и дополнительные общеобразовательные (за исключением дошкольных) и профессиональные образовательные программы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ind w:firstLine="0"/>
        <w:outlineLvl w:val="1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 Общие положения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center"/>
        <w:outlineLvl w:val="1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1.1. Порядок предоставления в электронной форме государственной услуги по предоставлению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 профессиональные образовательные программы (далее – Порядок), регулирует отношения, возникающие в связи с предоставлением в электронной форме государственной услуги по предоставлению информации о порядке проведения государственной (итоговой) аттестации обучающихся, освоивших основные и дополнительные общеобразовательные (за исключением дошкольных) и профессиональные образовательные программы (далее – услуга).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Порядок разработан в целях повышения качества и доступности предоставления услуги, определяет состав, последовательность и сроки выполнения процедур, формы контроля за предоставлением услуги, досудебный (внесудебный) порядок обжалования решений и действий (бездействия) департамента образования Ярославской области (далее – департамент), государственных образовательных учреждений Ярославской области, государственного учреждения Ярославской области «Центр оценки и контроля качества образования» и их работников при предоставлении услуги.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1.2. Наименование услуги – государственная услуга по предоставлению информации о порядке проведения государственной (итоговой) аттестации обучающихся, освоивших основные и дополнительные общеобразовательные (за исключением дошкольных) и профессиональные образовательные программы.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1.3. Непосредственное предоставление услуги осуществляют: 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департамент;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государственные общеобразовательные учреждения, реализующие образовательные программы основного общего и среднего общего образования;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государственные профессиональные образовательные учреждения, реализующие образовательные программы основного общего и среднего профессионального образования;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государственное учреждение Ярославской области «Центр оценки и контроля качества образования».</w:t>
      </w:r>
    </w:p>
    <w:p w:rsidR="00D21A6E" w:rsidRPr="009D7FF3" w:rsidRDefault="00D21A6E" w:rsidP="00D21A6E">
      <w:pPr>
        <w:tabs>
          <w:tab w:val="left" w:pos="1276"/>
          <w:tab w:val="left" w:pos="1560"/>
        </w:tabs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>Перечень государственных учреждений, предоставляющих в электронной форме услугу, приведен в приложении к Порядку.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1.4. Заявителями – лицами, имеющими право на получение услуги, – являются физические и юридические лица.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1.5. Для получения услуги заявителю не требуется представлять заявление и иные документы.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1.6. Результатом предоставления услуги является получение информации о порядке проведения государственной (итоговой) аттестации.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1.7. Услуга предоставляется в режиме реального времени.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1.8. Услуга предоставляется бесплатно. Государственная пошлина или иная плата при оказании услуги не взимается.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1.9. Основания для приостановления предоставления либо отказа в 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«Интернет» (далее – сеть Интернет), не зависящими от учреждения.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1.10. Требования к порядку информирования о порядке предоставления услуги.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1.10.1. Информирование о порядке предоставления услуги осуществляется департаментом.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Местонахождение и почтовый адрес департамента: ул. Советская, д. 7, г. Ярославль, 150000. 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Адрес официального сайта департамента на портале органов государственной власти Ярославской области в сети Интернет (далее – сайт департамента): http://www.yarregion.ru/depts/dobr/default.aspx.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Адрес электронной почты департамента: </w:t>
      </w:r>
      <w:proofErr w:type="spellStart"/>
      <w:r w:rsidRPr="009D7FF3">
        <w:rPr>
          <w:rFonts w:cs="Times New Roman"/>
          <w:szCs w:val="28"/>
          <w:lang w:eastAsia="ru-RU"/>
        </w:rPr>
        <w:t>dobr@yarregion.ru</w:t>
      </w:r>
      <w:proofErr w:type="spellEnd"/>
      <w:r w:rsidRPr="009D7FF3">
        <w:rPr>
          <w:rFonts w:cs="Times New Roman"/>
          <w:szCs w:val="28"/>
          <w:lang w:eastAsia="ru-RU"/>
        </w:rPr>
        <w:t>.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Справочный номер телефона департамента: (4852) 40 18 95.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Факс: (4852) 72 83 81.</w:t>
      </w:r>
    </w:p>
    <w:p w:rsidR="00D21A6E" w:rsidRPr="009D7FF3" w:rsidRDefault="00D21A6E" w:rsidP="00D21A6E">
      <w:pPr>
        <w:tabs>
          <w:tab w:val="left" w:pos="1260"/>
          <w:tab w:val="num" w:pos="2172"/>
        </w:tabs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График работы департамента:</w:t>
      </w:r>
    </w:p>
    <w:p w:rsidR="00D21A6E" w:rsidRPr="009D7FF3" w:rsidRDefault="00D21A6E" w:rsidP="00D21A6E">
      <w:pPr>
        <w:tabs>
          <w:tab w:val="left" w:pos="0"/>
        </w:tabs>
        <w:suppressAutoHyphens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понедельник – четверг: с 8.30 до 17.30;</w:t>
      </w:r>
    </w:p>
    <w:p w:rsidR="00D21A6E" w:rsidRPr="009D7FF3" w:rsidRDefault="00D21A6E" w:rsidP="00D21A6E">
      <w:pPr>
        <w:tabs>
          <w:tab w:val="left" w:pos="0"/>
        </w:tabs>
        <w:suppressAutoHyphens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пятница – с 8.30 до 16.30;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перерыв на обед – с 12.30 до 13.18;</w:t>
      </w:r>
    </w:p>
    <w:p w:rsidR="00D21A6E" w:rsidRPr="009D7FF3" w:rsidRDefault="00D21A6E" w:rsidP="00D21A6E">
      <w:pPr>
        <w:widowControl w:val="0"/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суббота и воскресенье – выходные дни.</w:t>
      </w:r>
    </w:p>
    <w:p w:rsidR="00D21A6E" w:rsidRPr="009D7FF3" w:rsidRDefault="00D21A6E" w:rsidP="00D21A6E">
      <w:pPr>
        <w:widowControl w:val="0"/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1.10.2. На официальных сайтах государственных учреждений, предоставляющих услугу, в сети Интернет размещаются следующие сведения: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полное наименование и почтовый адрес учреждения;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i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 xml:space="preserve">- адрес электронной почты учреждения; 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график работы учреждения;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szCs w:val="24"/>
          <w:lang w:eastAsia="ru-RU"/>
        </w:rPr>
      </w:pPr>
      <w:r w:rsidRPr="009D7FF3">
        <w:rPr>
          <w:rFonts w:cs="Times New Roman"/>
          <w:bCs/>
          <w:szCs w:val="24"/>
          <w:lang w:eastAsia="ru-RU"/>
        </w:rPr>
        <w:t>- справочные номера телефонов учреждения.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1.10.3. Услуга предоставляется при наличии у заявителя технического устройства, оснащенного выходом в сеть Интернет. </w:t>
      </w:r>
    </w:p>
    <w:p w:rsidR="00D21A6E" w:rsidRPr="009D7FF3" w:rsidRDefault="00D21A6E" w:rsidP="00D21A6E">
      <w:pPr>
        <w:suppressAutoHyphens/>
        <w:jc w:val="both"/>
        <w:rPr>
          <w:rFonts w:cs="Times New Roman"/>
          <w:bCs/>
          <w:szCs w:val="24"/>
          <w:lang w:eastAsia="ru-RU"/>
        </w:rPr>
      </w:pP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 xml:space="preserve">2. Состав, последовательность и сроки выполнения процедур информационно-телекоммуникационного взаимодействия, требования к порядку их выполнения в электронной форме 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2.1. Предоставление услуги состоит из следующих процедур:</w:t>
      </w:r>
    </w:p>
    <w:p w:rsidR="00D21A6E" w:rsidRPr="009D7FF3" w:rsidRDefault="00D21A6E" w:rsidP="00D21A6E">
      <w:pPr>
        <w:tabs>
          <w:tab w:val="left" w:pos="1276"/>
        </w:tabs>
        <w:suppressAutoHyphens/>
        <w:ind w:firstLine="72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размещение информации о порядке проведения государственной (итоговой) аттестации на сайте департамента, официальных сайтах государственных учреждений, предоставляющих услугу;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обращение заявителя напрямую на сайт департамента либо официальный сайт государственного учреждения, предоставляющего услугу.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2.2. Размещение информации о порядке проведения государственной (итоговой) аттестации на сайте департамента.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2.2.1. Основанием для начала процедуры является принятие нормативных правовых актов Министерства просвещения Российской Федерации, Федеральной службы по надзору в сфере образования и науки, определяющих порядок проведения государственной итоговой аттестации.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2.2.2. Ответственный специалист департамента обеспечивает размещение на сайте департамента, в разделе «Государственная итоговая аттестация», документов, регламентирующих порядок проведения государственной (итоговой) аттестации, а также дополнительной информации о порядке проведения государственной (итоговой) аттестации.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2.2.3. Информация размещается в течение 7 рабочих дней после опубликования соответствующих документов на Официальном </w:t>
      </w:r>
      <w:proofErr w:type="spellStart"/>
      <w:r w:rsidRPr="009D7FF3">
        <w:rPr>
          <w:rFonts w:cs="Times New Roman"/>
          <w:szCs w:val="28"/>
          <w:lang w:eastAsia="ru-RU"/>
        </w:rPr>
        <w:t>интернет-портале</w:t>
      </w:r>
      <w:proofErr w:type="spellEnd"/>
      <w:r w:rsidRPr="009D7FF3">
        <w:rPr>
          <w:rFonts w:cs="Times New Roman"/>
          <w:szCs w:val="28"/>
          <w:lang w:eastAsia="ru-RU"/>
        </w:rPr>
        <w:t xml:space="preserve"> правовой информации (http://pravo.gov.ru/).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2.3. Размещение информации о порядке проведения государственной (итоговой) аттестации на официальных сайтах государственных учреждений, предоставляющих услугу.</w:t>
      </w:r>
    </w:p>
    <w:p w:rsidR="00D21A6E" w:rsidRPr="009D7FF3" w:rsidRDefault="00D21A6E" w:rsidP="00D21A6E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color w:val="0D0D0D"/>
          <w:szCs w:val="28"/>
          <w:lang w:eastAsia="ru-RU"/>
        </w:rPr>
      </w:pPr>
      <w:r w:rsidRPr="009D7FF3">
        <w:rPr>
          <w:rFonts w:cs="Times New Roman"/>
          <w:color w:val="0D0D0D"/>
          <w:szCs w:val="28"/>
          <w:lang w:eastAsia="ru-RU"/>
        </w:rPr>
        <w:t>2.3.1. Основанием для начала процедуры является принятие нормативных правовых актов Министерства просвещения Российской Федерации, Федеральной службы по надзору в сфере образования и науки, определяющих порядок проведения государственной итоговой аттестации.</w:t>
      </w:r>
    </w:p>
    <w:p w:rsidR="00D21A6E" w:rsidRPr="009D7FF3" w:rsidRDefault="00D21A6E" w:rsidP="00D21A6E">
      <w:pPr>
        <w:widowControl w:val="0"/>
        <w:suppressAutoHyphens/>
        <w:autoSpaceDE w:val="0"/>
        <w:autoSpaceDN w:val="0"/>
        <w:adjustRightInd w:val="0"/>
        <w:jc w:val="both"/>
        <w:rPr>
          <w:rFonts w:cs="Times New Roman"/>
          <w:color w:val="0D0D0D"/>
          <w:szCs w:val="28"/>
          <w:lang w:eastAsia="ru-RU"/>
        </w:rPr>
      </w:pPr>
      <w:r w:rsidRPr="009D7FF3">
        <w:rPr>
          <w:rFonts w:cs="Times New Roman"/>
          <w:color w:val="0D0D0D"/>
          <w:szCs w:val="28"/>
          <w:lang w:eastAsia="ru-RU"/>
        </w:rPr>
        <w:t xml:space="preserve">2.3.2. Должностное лицо, ответственное за выполнение процедуры, обеспечивает размещение на официальном сайте учреждения документов, регламентирующих порядок проведения </w:t>
      </w:r>
      <w:r w:rsidRPr="009D7FF3">
        <w:rPr>
          <w:rFonts w:cs="Times New Roman"/>
          <w:szCs w:val="28"/>
          <w:lang w:eastAsia="ru-RU"/>
        </w:rPr>
        <w:t>государственной (итоговой) аттестации</w:t>
      </w:r>
      <w:r w:rsidRPr="009D7FF3">
        <w:rPr>
          <w:rFonts w:cs="Times New Roman"/>
          <w:color w:val="0D0D0D"/>
          <w:szCs w:val="28"/>
          <w:lang w:eastAsia="ru-RU"/>
        </w:rPr>
        <w:t>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color w:val="0D0D0D"/>
          <w:szCs w:val="28"/>
          <w:lang w:eastAsia="ru-RU"/>
        </w:rPr>
      </w:pPr>
      <w:r w:rsidRPr="009D7FF3">
        <w:rPr>
          <w:rFonts w:cs="Times New Roman"/>
          <w:color w:val="0D0D0D"/>
          <w:szCs w:val="28"/>
          <w:lang w:eastAsia="ru-RU"/>
        </w:rPr>
        <w:t>Должностным лицом, ответственным за выполнение процедуры, является руководитель учреждения или иное уполномоченное им лицо.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color w:val="0D0D0D"/>
          <w:szCs w:val="28"/>
          <w:lang w:eastAsia="ru-RU"/>
        </w:rPr>
        <w:t>2.3.3. Информация размещается в течение 10 рабочих дней после опубликования соответствующих</w:t>
      </w:r>
      <w:r w:rsidRPr="009D7FF3">
        <w:rPr>
          <w:rFonts w:cs="Times New Roman"/>
          <w:szCs w:val="28"/>
          <w:lang w:eastAsia="ru-RU"/>
        </w:rPr>
        <w:t xml:space="preserve"> документов на Официальном </w:t>
      </w:r>
      <w:proofErr w:type="spellStart"/>
      <w:r w:rsidRPr="009D7FF3">
        <w:rPr>
          <w:rFonts w:cs="Times New Roman"/>
          <w:szCs w:val="28"/>
          <w:lang w:eastAsia="ru-RU"/>
        </w:rPr>
        <w:t>интернет-портале</w:t>
      </w:r>
      <w:proofErr w:type="spellEnd"/>
      <w:r w:rsidRPr="009D7FF3">
        <w:rPr>
          <w:rFonts w:cs="Times New Roman"/>
          <w:szCs w:val="28"/>
          <w:lang w:eastAsia="ru-RU"/>
        </w:rPr>
        <w:t xml:space="preserve"> правовой информации (http://pravo.gov.ru/).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2.4. Обращение заявителя напрямую на сайт департамента либо официальный сайт государственного учреждения, предоставляющего услугу.</w:t>
      </w:r>
    </w:p>
    <w:p w:rsidR="00D21A6E" w:rsidRPr="009D7FF3" w:rsidRDefault="00D21A6E" w:rsidP="00D21A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pacing w:val="-8"/>
          <w:szCs w:val="28"/>
          <w:lang w:eastAsia="ru-RU"/>
        </w:rPr>
        <w:t>2.4.1. О</w:t>
      </w:r>
      <w:r w:rsidRPr="009D7FF3">
        <w:rPr>
          <w:rFonts w:cs="Times New Roman"/>
          <w:szCs w:val="28"/>
          <w:lang w:eastAsia="ru-RU"/>
        </w:rPr>
        <w:t xml:space="preserve">снованием для начала процедуры является обращение заявителя через сеть Интернет в соответствующий раздел сайта департамента либо </w:t>
      </w:r>
      <w:r w:rsidRPr="009D7FF3">
        <w:rPr>
          <w:rFonts w:cs="Times New Roman"/>
          <w:szCs w:val="28"/>
          <w:lang w:eastAsia="ru-RU"/>
        </w:rPr>
        <w:lastRenderedPageBreak/>
        <w:t>официального сайта государственного учреждения, предоставляющего услугу.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2.4.2. Услуга оказывается в режиме реального времени.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2.4.3. При положительном результате предоставления услуги заявитель может ознакомиться с информацией о порядке проведения государственной (итоговой) аттестации, в том числе документами, регламентирующими порядок проведения государственной (итоговой) аттестации.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2.4.4. Отрицательный результат предоставления услуги может быть в случае сбоя в работе </w:t>
      </w:r>
      <w:r w:rsidRPr="009D7FF3">
        <w:rPr>
          <w:rFonts w:cs="Times New Roman"/>
          <w:spacing w:val="-8"/>
          <w:szCs w:val="28"/>
          <w:lang w:eastAsia="ru-RU"/>
        </w:rPr>
        <w:t>сети Интернет</w:t>
      </w:r>
      <w:r w:rsidRPr="009D7FF3">
        <w:rPr>
          <w:rFonts w:cs="Times New Roman"/>
          <w:szCs w:val="28"/>
          <w:lang w:eastAsia="ru-RU"/>
        </w:rPr>
        <w:t>. В этом случае доступ к информации о порядке проведения государственной (итоговой) аттестации заявителем не получен.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 Формы контроля за исполнением Порядка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3.1. Контроль за исполнением Порядка осуществляет департамент.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Контроль за предоставлением услуги осуществляется в рамках ведомственного контроля.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поступления обращений заявителей, содержащих жалобы на нарушение их прав и законных интересов, проводятся внеплановые проверки.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3.2. Порядок осуществления внеплановых проверок полноты и качества предоставления услуги. 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3.2.1. Порядок осуществления внеплановых проверок полноты и качества предоставления услуги устанавливается приказом департамента.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3.2.2. При выявлении в ходе внеплановых проверок фактов нарушения требований законодательства Российской Федерации к предоставлению услуги, в том числе к порядку подачи жалоб на решения и (или) действия (бездействие) работников учреждения, включая нарушения положений Порядка, принимаются меры по устранению таких нарушений.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3.3. Контроль за полнотой и качеством предоставления услуги осуществляют: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 на сайте департамента – руководители отделов, курирующих соответствующие учреждения;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на официальном сайте государственного учреждения, предоставляющего услугу, – руководитель учреждения.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3.4. За нарушение положений Порядка, а также в случае выявления нарушений прав граждан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3.5. Граждане, их объединения и организации могут контролировать предоставление услуги, получая информацию о ней по телефону, по письменным обращениям, по электронной почте, на сайте департамента, официальных сайтах государственных учреждений, предоставляющих услугу.</w:t>
      </w:r>
    </w:p>
    <w:p w:rsidR="00D21A6E" w:rsidRPr="009D7FF3" w:rsidRDefault="00D21A6E" w:rsidP="00D21A6E">
      <w:p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 xml:space="preserve">4. Досудебный (внесудебный) порядок обжалования решений </w:t>
      </w:r>
    </w:p>
    <w:p w:rsidR="00D21A6E" w:rsidRPr="009D7FF3" w:rsidRDefault="00D21A6E" w:rsidP="00D21A6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и действий (бездействия) департамента, государственного учреждения, предоставляющего услугу, работника государственного учреждения, предоставляющего услугу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D21A6E" w:rsidRPr="009D7FF3" w:rsidRDefault="00D21A6E" w:rsidP="00D21A6E">
      <w:pPr>
        <w:widowControl w:val="0"/>
        <w:tabs>
          <w:tab w:val="left" w:pos="851"/>
        </w:tabs>
        <w:suppressAutoHyphens/>
        <w:jc w:val="both"/>
        <w:rPr>
          <w:rFonts w:cs="Times New Roman"/>
          <w:bCs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4.1. </w:t>
      </w:r>
      <w:r w:rsidRPr="009D7FF3">
        <w:rPr>
          <w:rFonts w:cs="Times New Roman"/>
          <w:bCs/>
          <w:szCs w:val="28"/>
          <w:lang w:eastAsia="ru-RU"/>
        </w:rPr>
        <w:t>Заявитель может обратиться с жалобой на решения и действия (бездействие) департамента, государственного учреждения, предоставляющего услугу, а также работников государственного</w:t>
      </w:r>
      <w:r w:rsidRPr="009D7FF3" w:rsidDel="00A755EB">
        <w:rPr>
          <w:rFonts w:cs="Times New Roman"/>
          <w:bCs/>
          <w:szCs w:val="28"/>
          <w:lang w:eastAsia="ru-RU"/>
        </w:rPr>
        <w:t xml:space="preserve"> </w:t>
      </w:r>
      <w:r w:rsidRPr="009D7FF3">
        <w:rPr>
          <w:rFonts w:cs="Times New Roman"/>
          <w:bCs/>
          <w:szCs w:val="28"/>
          <w:lang w:eastAsia="ru-RU"/>
        </w:rPr>
        <w:t>учреждения,</w:t>
      </w:r>
      <w:r w:rsidRPr="009D7FF3" w:rsidDel="00724949">
        <w:rPr>
          <w:rFonts w:cs="Times New Roman"/>
          <w:bCs/>
          <w:szCs w:val="28"/>
          <w:lang w:eastAsia="ru-RU"/>
        </w:rPr>
        <w:t xml:space="preserve"> </w:t>
      </w:r>
      <w:r w:rsidRPr="009D7FF3">
        <w:rPr>
          <w:rFonts w:cs="Times New Roman"/>
          <w:bCs/>
          <w:szCs w:val="28"/>
          <w:lang w:eastAsia="ru-RU"/>
        </w:rPr>
        <w:t>в том числе в следующих случаях:</w:t>
      </w:r>
      <w:r w:rsidRPr="009D7FF3">
        <w:rPr>
          <w:rFonts w:cs="Times New Roman"/>
          <w:szCs w:val="28"/>
          <w:lang w:eastAsia="ru-RU"/>
        </w:rPr>
        <w:t xml:space="preserve"> 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</w:t>
      </w:r>
      <w:r w:rsidRPr="009D7FF3">
        <w:rPr>
          <w:rFonts w:cs="Times New Roman"/>
          <w:szCs w:val="20"/>
          <w:lang w:eastAsia="ru-RU"/>
        </w:rPr>
        <w:t> </w:t>
      </w:r>
      <w:r w:rsidRPr="009D7FF3">
        <w:rPr>
          <w:rFonts w:cs="Times New Roman"/>
          <w:szCs w:val="28"/>
          <w:lang w:eastAsia="ru-RU"/>
        </w:rPr>
        <w:t>нарушение сроков предоставления услуги;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</w:t>
      </w:r>
      <w:r w:rsidRPr="009D7FF3">
        <w:rPr>
          <w:rFonts w:cs="Times New Roman"/>
          <w:bCs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 отказ в предоставлении услуги, если основания отказа не предусмотрены федеральными законами и принятыми в соответствии с 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 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Ярославской области.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4.2. Жалоба подается заявителем в письменной форме на бумажном носителе, в электронной форме в государственное учреждение, предоставляющее услугу, или в департамент. Жалоба может быть направлена по почте, с использованием сети Интернет, официального сайта государственного учреждения, предоставляющего услугу, сайта департамента, а также может быть принята при личном приеме заявителя.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 законодательством Российской Федерации.</w:t>
      </w:r>
    </w:p>
    <w:p w:rsidR="00D21A6E" w:rsidRPr="009D7FF3" w:rsidRDefault="00D21A6E" w:rsidP="00D21A6E">
      <w:pPr>
        <w:suppressAutoHyphens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 имени заявителя.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4.3. Жалоба должна содержать следующие сведения: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наименование департамента или учреждения, фамилия, имя, отчество (последнее – при наличии) должностного лица департамента или государственного учреждения, предоставляющего услугу, решения и действия (бездействие) которых обжалуются;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фамилия,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D21A6E" w:rsidRPr="009D7FF3" w:rsidRDefault="00D21A6E" w:rsidP="00D21A6E">
      <w:pPr>
        <w:widowControl w:val="0"/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lastRenderedPageBreak/>
        <w:t>- сведения об обжалуемых решениях и действиях (бездействии) департамента или государственного учреждения, предоставляющего услугу, должностного лица государственного учреждения, совершенных (принятых) в ходе предоставления услуги;</w:t>
      </w:r>
    </w:p>
    <w:p w:rsidR="00D21A6E" w:rsidRPr="009D7FF3" w:rsidRDefault="00D21A6E" w:rsidP="00D21A6E">
      <w:pPr>
        <w:widowControl w:val="0"/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 xml:space="preserve">- доводы, на основании которых заявитель не согласен с решением и действием (бездействием) департамента или государственного учреждения, предоставляющего услугу, должностного лица департамента или государственного учреждения. 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Заявителем могут быть представлены документы (при наличии), подтверждающие его доводы, либо их копии.</w:t>
      </w:r>
    </w:p>
    <w:p w:rsidR="00D21A6E" w:rsidRPr="009D7FF3" w:rsidRDefault="00D21A6E" w:rsidP="00D21A6E">
      <w:pPr>
        <w:widowControl w:val="0"/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4.4. Жалоба, поступившая в департамент или государственное учреждение, предоставляющее услугу, подлежит рассмотрению в течение 15 рабочих дней со дня ее регистрации.</w:t>
      </w:r>
    </w:p>
    <w:p w:rsidR="00D21A6E" w:rsidRPr="009D7FF3" w:rsidRDefault="00D21A6E" w:rsidP="00D21A6E">
      <w:pPr>
        <w:widowControl w:val="0"/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4.5. По результатам рассмотрения жалобы департаментом либо учреждением принимается одно из следующих решений: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об удовлетворении жалобы;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- об отказе в удовлетворении жалобы.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департаментом или государственным учреждением, предоставляющим услугу, в 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услуги.</w:t>
      </w:r>
    </w:p>
    <w:p w:rsidR="00D21A6E" w:rsidRPr="009D7FF3" w:rsidRDefault="00D21A6E" w:rsidP="00D21A6E">
      <w:pPr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решения.</w:t>
      </w:r>
    </w:p>
    <w:p w:rsidR="00D21A6E" w:rsidRPr="009D7FF3" w:rsidRDefault="00D21A6E" w:rsidP="00D21A6E">
      <w:pPr>
        <w:tabs>
          <w:tab w:val="left" w:pos="2552"/>
        </w:tabs>
        <w:suppressAutoHyphens/>
        <w:jc w:val="both"/>
        <w:rPr>
          <w:rFonts w:cs="Times New Roman"/>
          <w:szCs w:val="28"/>
          <w:lang w:eastAsia="ru-RU"/>
        </w:rPr>
      </w:pPr>
      <w:r w:rsidRPr="009D7FF3">
        <w:rPr>
          <w:rFonts w:cs="Times New Roman"/>
          <w:szCs w:val="28"/>
          <w:lang w:eastAsia="ru-RU"/>
        </w:rPr>
        <w:t>4.6. Не позднее дня, следующего за днем принятия решения, указанного в пункте 4.5 настоящего раздела Порядка, заявителю в 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1A6E"/>
    <w:rsid w:val="003C24B4"/>
    <w:rsid w:val="007A1C17"/>
    <w:rsid w:val="0094215B"/>
    <w:rsid w:val="00D21903"/>
    <w:rsid w:val="00D2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E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2023-02-15T07:29:00Z</dcterms:created>
  <dcterms:modified xsi:type="dcterms:W3CDTF">2023-02-15T07:30:00Z</dcterms:modified>
</cp:coreProperties>
</file>